
<file path=[Content_Types].xml><?xml version="1.0" encoding="utf-8"?>
<Types xmlns="http://schemas.openxmlformats.org/package/2006/content-types">
  <Default Extension="doc" ContentType="application/msword"/>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1077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4"/>
      </w:tblGrid>
      <w:tr w:rsidR="00372C2B" w:rsidRPr="002220B6" w14:paraId="267B2D08" w14:textId="77777777" w:rsidTr="00001132">
        <w:tc>
          <w:tcPr>
            <w:tcW w:w="10774" w:type="dxa"/>
          </w:tcPr>
          <w:p w14:paraId="09DE0BE6" w14:textId="77777777" w:rsidR="00372C2B" w:rsidRPr="002220B6" w:rsidRDefault="00372C2B" w:rsidP="00001132">
            <w:pPr>
              <w:tabs>
                <w:tab w:val="left" w:pos="3060"/>
              </w:tabs>
              <w:rPr>
                <w:rFonts w:asciiTheme="minorHAnsi" w:hAnsiTheme="minorHAnsi" w:cstheme="minorHAnsi"/>
                <w:b/>
                <w:color w:val="747678"/>
                <w:sz w:val="20"/>
                <w:szCs w:val="20"/>
              </w:rPr>
            </w:pPr>
            <w:r w:rsidRPr="002220B6">
              <w:rPr>
                <w:rFonts w:asciiTheme="minorHAnsi" w:hAnsiTheme="minorHAnsi" w:cstheme="minorHAnsi"/>
                <w:b/>
                <w:color w:val="747678"/>
                <w:sz w:val="20"/>
                <w:szCs w:val="20"/>
              </w:rPr>
              <w:t xml:space="preserve">Diretoria Emitente: </w:t>
            </w:r>
            <w:r w:rsidR="004E615D" w:rsidRPr="004E615D">
              <w:rPr>
                <w:rFonts w:asciiTheme="minorHAnsi" w:hAnsiTheme="minorHAnsi" w:cs="Arial"/>
                <w:color w:val="747678"/>
                <w:sz w:val="20"/>
                <w:szCs w:val="20"/>
              </w:rPr>
              <w:t>COE de EHS e Segurança Patrimonial</w:t>
            </w:r>
          </w:p>
        </w:tc>
      </w:tr>
      <w:tr w:rsidR="00372C2B" w:rsidRPr="002220B6" w14:paraId="398900C8" w14:textId="77777777" w:rsidTr="00001132">
        <w:tc>
          <w:tcPr>
            <w:tcW w:w="10774" w:type="dxa"/>
          </w:tcPr>
          <w:p w14:paraId="5E7B4167" w14:textId="77777777" w:rsidR="00372C2B" w:rsidRPr="002220B6" w:rsidRDefault="00372C2B" w:rsidP="00001132">
            <w:pPr>
              <w:tabs>
                <w:tab w:val="left" w:pos="3060"/>
              </w:tabs>
              <w:rPr>
                <w:rFonts w:asciiTheme="minorHAnsi" w:hAnsiTheme="minorHAnsi" w:cstheme="minorHAnsi"/>
                <w:b/>
                <w:color w:val="747678"/>
                <w:sz w:val="20"/>
                <w:szCs w:val="20"/>
              </w:rPr>
            </w:pPr>
            <w:r w:rsidRPr="002220B6">
              <w:rPr>
                <w:rFonts w:asciiTheme="minorHAnsi" w:hAnsiTheme="minorHAnsi" w:cstheme="minorHAnsi"/>
                <w:b/>
                <w:color w:val="747678"/>
                <w:sz w:val="20"/>
                <w:szCs w:val="20"/>
              </w:rPr>
              <w:t xml:space="preserve">Responsável Técnico: </w:t>
            </w:r>
            <w:r w:rsidR="00C174A5" w:rsidRPr="00C174A5">
              <w:rPr>
                <w:rFonts w:asciiTheme="minorHAnsi" w:hAnsiTheme="minorHAnsi" w:cstheme="minorHAnsi"/>
                <w:color w:val="747678"/>
                <w:sz w:val="20"/>
                <w:szCs w:val="20"/>
              </w:rPr>
              <w:t>Daniela Rocha de Novoa</w:t>
            </w:r>
            <w:r w:rsidR="000F1888">
              <w:rPr>
                <w:rFonts w:asciiTheme="minorHAnsi" w:hAnsiTheme="minorHAnsi" w:cstheme="minorHAnsi"/>
                <w:color w:val="747678"/>
                <w:sz w:val="20"/>
                <w:szCs w:val="20"/>
              </w:rPr>
              <w:t xml:space="preserve">, Matrícula: </w:t>
            </w:r>
            <w:r w:rsidR="00C174A5" w:rsidRPr="00C174A5">
              <w:rPr>
                <w:rFonts w:asciiTheme="minorHAnsi" w:hAnsiTheme="minorHAnsi" w:cstheme="minorHAnsi"/>
                <w:color w:val="747678"/>
                <w:sz w:val="20"/>
                <w:szCs w:val="20"/>
              </w:rPr>
              <w:t>202966</w:t>
            </w:r>
            <w:r w:rsidR="000F1888">
              <w:rPr>
                <w:rFonts w:asciiTheme="minorHAnsi" w:hAnsiTheme="minorHAnsi" w:cstheme="minorHAnsi"/>
                <w:color w:val="747678"/>
                <w:sz w:val="20"/>
                <w:szCs w:val="20"/>
              </w:rPr>
              <w:t xml:space="preserve">, Área: </w:t>
            </w:r>
            <w:r w:rsidR="000F1888" w:rsidRPr="003824CB">
              <w:rPr>
                <w:rFonts w:asciiTheme="minorHAnsi" w:hAnsiTheme="minorHAnsi" w:cstheme="minorHAnsi"/>
                <w:color w:val="747678"/>
                <w:sz w:val="20"/>
                <w:szCs w:val="20"/>
              </w:rPr>
              <w:t xml:space="preserve">Gerência de </w:t>
            </w:r>
            <w:r w:rsidR="00CE1410">
              <w:rPr>
                <w:rFonts w:asciiTheme="minorHAnsi" w:hAnsiTheme="minorHAnsi" w:cstheme="minorHAnsi"/>
                <w:color w:val="747678"/>
                <w:sz w:val="20"/>
                <w:szCs w:val="20"/>
              </w:rPr>
              <w:t>EHS Corporativo.</w:t>
            </w:r>
          </w:p>
        </w:tc>
      </w:tr>
      <w:tr w:rsidR="00372C2B" w:rsidRPr="002220B6" w14:paraId="26EC7DFE" w14:textId="77777777" w:rsidTr="00001132">
        <w:tc>
          <w:tcPr>
            <w:tcW w:w="10774" w:type="dxa"/>
          </w:tcPr>
          <w:p w14:paraId="57EFD5DE" w14:textId="77777777" w:rsidR="00372C2B" w:rsidRPr="002220B6" w:rsidRDefault="00372C2B" w:rsidP="00001132">
            <w:pPr>
              <w:tabs>
                <w:tab w:val="left" w:pos="3060"/>
              </w:tabs>
              <w:rPr>
                <w:rFonts w:asciiTheme="minorHAnsi" w:hAnsiTheme="minorHAnsi" w:cstheme="minorHAnsi"/>
                <w:b/>
                <w:color w:val="747678"/>
                <w:sz w:val="20"/>
                <w:szCs w:val="20"/>
              </w:rPr>
            </w:pPr>
            <w:proofErr w:type="gramStart"/>
            <w:r w:rsidRPr="002220B6">
              <w:rPr>
                <w:rFonts w:asciiTheme="minorHAnsi" w:hAnsiTheme="minorHAnsi" w:cstheme="minorHAnsi"/>
                <w:b/>
                <w:color w:val="747678"/>
                <w:sz w:val="20"/>
                <w:szCs w:val="20"/>
              </w:rPr>
              <w:t>Público Alvo</w:t>
            </w:r>
            <w:proofErr w:type="gramEnd"/>
            <w:r w:rsidRPr="002220B6">
              <w:rPr>
                <w:rFonts w:asciiTheme="minorHAnsi" w:hAnsiTheme="minorHAnsi" w:cstheme="minorHAnsi"/>
                <w:b/>
                <w:color w:val="747678"/>
                <w:sz w:val="20"/>
                <w:szCs w:val="20"/>
              </w:rPr>
              <w:t xml:space="preserve">: </w:t>
            </w:r>
            <w:r w:rsidRPr="002220B6">
              <w:rPr>
                <w:rFonts w:asciiTheme="minorHAnsi" w:hAnsiTheme="minorHAnsi" w:cstheme="minorHAnsi"/>
                <w:bCs/>
                <w:color w:val="808080" w:themeColor="background2"/>
                <w:sz w:val="20"/>
                <w:szCs w:val="20"/>
              </w:rPr>
              <w:t>Empregados Próprios e Prestadores de Serviço.</w:t>
            </w:r>
          </w:p>
        </w:tc>
      </w:tr>
      <w:tr w:rsidR="00372C2B" w:rsidRPr="002220B6" w14:paraId="7166A934" w14:textId="77777777" w:rsidTr="00001132">
        <w:tc>
          <w:tcPr>
            <w:tcW w:w="10774" w:type="dxa"/>
          </w:tcPr>
          <w:p w14:paraId="59AA32AB" w14:textId="38ADFD75" w:rsidR="00372C2B" w:rsidRPr="002220B6" w:rsidRDefault="00372C2B" w:rsidP="00001132">
            <w:pPr>
              <w:tabs>
                <w:tab w:val="left" w:pos="3060"/>
              </w:tabs>
              <w:rPr>
                <w:rFonts w:asciiTheme="minorHAnsi" w:hAnsiTheme="minorHAnsi" w:cstheme="minorHAnsi"/>
                <w:b/>
                <w:color w:val="747678"/>
                <w:sz w:val="20"/>
                <w:szCs w:val="20"/>
              </w:rPr>
            </w:pPr>
            <w:r w:rsidRPr="002220B6">
              <w:rPr>
                <w:rFonts w:asciiTheme="minorHAnsi" w:hAnsiTheme="minorHAnsi" w:cstheme="minorHAnsi"/>
                <w:b/>
                <w:color w:val="747678"/>
                <w:sz w:val="20"/>
                <w:szCs w:val="20"/>
              </w:rPr>
              <w:t xml:space="preserve">Necessidade de Treinamento: </w:t>
            </w:r>
            <w:proofErr w:type="gramStart"/>
            <w:r w:rsidRPr="002220B6">
              <w:rPr>
                <w:rFonts w:asciiTheme="minorHAnsi" w:hAnsiTheme="minorHAnsi" w:cstheme="minorHAnsi"/>
                <w:color w:val="747678"/>
                <w:sz w:val="20"/>
                <w:szCs w:val="20"/>
              </w:rPr>
              <w:t>(</w:t>
            </w:r>
            <w:r w:rsidR="00903570">
              <w:rPr>
                <w:rFonts w:asciiTheme="minorHAnsi" w:hAnsiTheme="minorHAnsi" w:cstheme="minorHAnsi"/>
                <w:color w:val="747678"/>
                <w:sz w:val="20"/>
                <w:szCs w:val="20"/>
              </w:rPr>
              <w:t xml:space="preserve"> </w:t>
            </w:r>
            <w:r w:rsidR="00D421BC">
              <w:rPr>
                <w:rFonts w:asciiTheme="minorHAnsi" w:hAnsiTheme="minorHAnsi" w:cstheme="minorHAnsi"/>
                <w:color w:val="747678"/>
                <w:sz w:val="20"/>
                <w:szCs w:val="20"/>
              </w:rPr>
              <w:t xml:space="preserve"> </w:t>
            </w:r>
            <w:proofErr w:type="gramEnd"/>
            <w:r w:rsidRPr="002220B6">
              <w:rPr>
                <w:rFonts w:asciiTheme="minorHAnsi" w:hAnsiTheme="minorHAnsi" w:cstheme="minorHAnsi"/>
                <w:color w:val="747678"/>
                <w:sz w:val="20"/>
                <w:szCs w:val="20"/>
              </w:rPr>
              <w:t xml:space="preserve"> )</w:t>
            </w:r>
            <w:r w:rsidR="00CE1410">
              <w:rPr>
                <w:rFonts w:asciiTheme="minorHAnsi" w:hAnsiTheme="minorHAnsi" w:cstheme="minorHAnsi"/>
                <w:color w:val="747678"/>
                <w:sz w:val="20"/>
                <w:szCs w:val="20"/>
              </w:rPr>
              <w:t xml:space="preserve"> </w:t>
            </w:r>
            <w:r w:rsidRPr="002220B6">
              <w:rPr>
                <w:rFonts w:asciiTheme="minorHAnsi" w:hAnsiTheme="minorHAnsi" w:cstheme="minorHAnsi"/>
                <w:color w:val="747678"/>
                <w:sz w:val="20"/>
                <w:szCs w:val="20"/>
              </w:rPr>
              <w:t>SIM     (</w:t>
            </w:r>
            <w:r w:rsidR="00D421BC">
              <w:rPr>
                <w:rFonts w:asciiTheme="minorHAnsi" w:hAnsiTheme="minorHAnsi" w:cstheme="minorHAnsi"/>
                <w:color w:val="747678"/>
                <w:sz w:val="20"/>
                <w:szCs w:val="20"/>
              </w:rPr>
              <w:t xml:space="preserve"> X </w:t>
            </w:r>
            <w:r w:rsidRPr="002220B6">
              <w:rPr>
                <w:rFonts w:asciiTheme="minorHAnsi" w:hAnsiTheme="minorHAnsi" w:cstheme="minorHAnsi"/>
                <w:color w:val="747678"/>
                <w:sz w:val="20"/>
                <w:szCs w:val="20"/>
              </w:rPr>
              <w:t>)</w:t>
            </w:r>
            <w:r w:rsidR="00CE1410">
              <w:rPr>
                <w:rFonts w:asciiTheme="minorHAnsi" w:hAnsiTheme="minorHAnsi" w:cstheme="minorHAnsi"/>
                <w:color w:val="747678"/>
                <w:sz w:val="20"/>
                <w:szCs w:val="20"/>
              </w:rPr>
              <w:t xml:space="preserve"> </w:t>
            </w:r>
            <w:r w:rsidRPr="002220B6">
              <w:rPr>
                <w:rFonts w:asciiTheme="minorHAnsi" w:hAnsiTheme="minorHAnsi" w:cstheme="minorHAnsi"/>
                <w:color w:val="747678"/>
                <w:sz w:val="20"/>
                <w:szCs w:val="20"/>
              </w:rPr>
              <w:t xml:space="preserve">NÃO </w:t>
            </w:r>
          </w:p>
        </w:tc>
      </w:tr>
    </w:tbl>
    <w:p w14:paraId="0A761CFD" w14:textId="77777777" w:rsidR="00372C2B" w:rsidRPr="007E2B98" w:rsidRDefault="00372C2B" w:rsidP="005A2B2D">
      <w:pPr>
        <w:pStyle w:val="Normativo"/>
        <w:rPr>
          <w:rFonts w:cs="Arial"/>
        </w:rPr>
      </w:pPr>
    </w:p>
    <w:tbl>
      <w:tblPr>
        <w:tblStyle w:val="Tabelacomgrade"/>
        <w:tblW w:w="0" w:type="auto"/>
        <w:tblInd w:w="-34" w:type="dxa"/>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ook w:val="04A0" w:firstRow="1" w:lastRow="0" w:firstColumn="1" w:lastColumn="0" w:noHBand="0" w:noVBand="1"/>
      </w:tblPr>
      <w:tblGrid>
        <w:gridCol w:w="10377"/>
      </w:tblGrid>
      <w:tr w:rsidR="00B77F94" w:rsidRPr="00CF0D0C" w14:paraId="4FE68D99" w14:textId="77777777" w:rsidTr="00B004BA">
        <w:tc>
          <w:tcPr>
            <w:tcW w:w="10503" w:type="dxa"/>
          </w:tcPr>
          <w:p w14:paraId="7042DB5E" w14:textId="77777777" w:rsidR="00AD1464" w:rsidRPr="00CF0D0C" w:rsidRDefault="00B004BA" w:rsidP="00CB55D3">
            <w:pPr>
              <w:spacing w:line="360" w:lineRule="auto"/>
              <w:jc w:val="both"/>
              <w:rPr>
                <w:rFonts w:ascii="Calibri" w:hAnsi="Calibri" w:cs="Calibri"/>
                <w:sz w:val="20"/>
                <w:szCs w:val="20"/>
              </w:rPr>
            </w:pPr>
            <w:r w:rsidRPr="00CF0D0C">
              <w:rPr>
                <w:rFonts w:ascii="Calibri" w:hAnsi="Calibri" w:cs="Calibri"/>
                <w:b/>
                <w:sz w:val="20"/>
                <w:szCs w:val="20"/>
              </w:rPr>
              <w:t xml:space="preserve">Resultados Esperados: </w:t>
            </w:r>
            <w:r w:rsidR="00CE1410">
              <w:rPr>
                <w:rFonts w:ascii="Calibri" w:hAnsi="Calibri" w:cs="Calibri"/>
                <w:sz w:val="20"/>
                <w:szCs w:val="20"/>
              </w:rPr>
              <w:t>e</w:t>
            </w:r>
            <w:r w:rsidR="001F5977" w:rsidRPr="00CF0D0C">
              <w:rPr>
                <w:rFonts w:ascii="Calibri" w:hAnsi="Calibri" w:cs="Calibri"/>
                <w:bCs/>
                <w:sz w:val="20"/>
                <w:szCs w:val="20"/>
              </w:rPr>
              <w:t xml:space="preserve">xecução segura das atividades </w:t>
            </w:r>
            <w:r w:rsidR="00CB55D3" w:rsidRPr="00CF0D0C">
              <w:rPr>
                <w:rFonts w:ascii="Calibri" w:hAnsi="Calibri" w:cs="Calibri"/>
                <w:bCs/>
                <w:sz w:val="20"/>
                <w:szCs w:val="20"/>
              </w:rPr>
              <w:t>com trabalho em altura</w:t>
            </w:r>
            <w:r w:rsidR="001F5977" w:rsidRPr="00CF0D0C">
              <w:rPr>
                <w:rFonts w:ascii="Calibri" w:hAnsi="Calibri" w:cs="Calibri"/>
                <w:bCs/>
                <w:sz w:val="20"/>
                <w:szCs w:val="20"/>
              </w:rPr>
              <w:t>, utilização de equipamentos e estruturas.</w:t>
            </w:r>
          </w:p>
        </w:tc>
      </w:tr>
    </w:tbl>
    <w:p w14:paraId="5AD30883" w14:textId="77777777" w:rsidR="00631C77" w:rsidRDefault="00631C77" w:rsidP="00C1304E">
      <w:pPr>
        <w:pStyle w:val="Normativo-texto"/>
        <w:spacing w:before="0" w:line="240" w:lineRule="auto"/>
        <w:ind w:left="720" w:firstLine="0"/>
        <w:rPr>
          <w:rFonts w:cs="Arial"/>
          <w:b/>
          <w:szCs w:val="20"/>
        </w:rPr>
      </w:pPr>
    </w:p>
    <w:p w14:paraId="6CFA72F0" w14:textId="3D0E0545" w:rsidR="007B2D30" w:rsidRPr="00C9452D" w:rsidRDefault="00BC390B" w:rsidP="00C1304E">
      <w:pPr>
        <w:pStyle w:val="Normativo-texto"/>
        <w:spacing w:before="0" w:line="240" w:lineRule="auto"/>
        <w:ind w:firstLine="0"/>
        <w:jc w:val="left"/>
        <w:rPr>
          <w:rFonts w:asciiTheme="minorHAnsi" w:hAnsiTheme="minorHAnsi" w:cstheme="minorHAnsi"/>
          <w:b/>
          <w:szCs w:val="20"/>
        </w:rPr>
      </w:pPr>
      <w:r w:rsidRPr="00C9452D">
        <w:rPr>
          <w:rFonts w:asciiTheme="minorHAnsi" w:hAnsiTheme="minorHAnsi" w:cstheme="minorHAnsi"/>
          <w:b/>
          <w:szCs w:val="20"/>
        </w:rPr>
        <w:t>1.</w:t>
      </w:r>
      <w:r w:rsidR="004235C0" w:rsidRPr="00C9452D">
        <w:rPr>
          <w:rFonts w:asciiTheme="minorHAnsi" w:hAnsiTheme="minorHAnsi" w:cstheme="minorHAnsi"/>
          <w:b/>
          <w:szCs w:val="20"/>
        </w:rPr>
        <w:t xml:space="preserve"> </w:t>
      </w:r>
      <w:r w:rsidR="007B2D30" w:rsidRPr="00C9452D">
        <w:rPr>
          <w:rFonts w:asciiTheme="minorHAnsi" w:hAnsiTheme="minorHAnsi" w:cstheme="minorHAnsi"/>
          <w:b/>
          <w:szCs w:val="20"/>
        </w:rPr>
        <w:t>OBJETIVO</w:t>
      </w:r>
    </w:p>
    <w:p w14:paraId="5F1849DC" w14:textId="77777777" w:rsidR="00E3015D" w:rsidRPr="00F47790" w:rsidRDefault="0017782D" w:rsidP="00A52C19">
      <w:pPr>
        <w:pStyle w:val="Normativo-texto"/>
        <w:spacing w:before="0" w:line="240" w:lineRule="auto"/>
        <w:ind w:firstLine="0"/>
        <w:rPr>
          <w:rFonts w:cs="Arial"/>
          <w:szCs w:val="20"/>
        </w:rPr>
      </w:pPr>
      <w:r w:rsidRPr="0017782D">
        <w:rPr>
          <w:rFonts w:cs="Arial"/>
          <w:szCs w:val="20"/>
        </w:rPr>
        <w:t>Definir requisitos mínimos para</w:t>
      </w:r>
      <w:r>
        <w:rPr>
          <w:rFonts w:cs="Arial"/>
          <w:szCs w:val="20"/>
        </w:rPr>
        <w:t xml:space="preserve"> </w:t>
      </w:r>
      <w:r w:rsidRPr="0017782D">
        <w:rPr>
          <w:rFonts w:cs="Arial"/>
          <w:szCs w:val="20"/>
        </w:rPr>
        <w:t xml:space="preserve">o gerenciamento e controle dos acessos e execução de </w:t>
      </w:r>
      <w:r w:rsidR="00A52C19" w:rsidRPr="00A52C19">
        <w:rPr>
          <w:rFonts w:cs="Arial"/>
          <w:szCs w:val="20"/>
        </w:rPr>
        <w:t>at</w:t>
      </w:r>
      <w:r w:rsidR="00A52C19">
        <w:rPr>
          <w:rFonts w:cs="Arial"/>
          <w:szCs w:val="20"/>
        </w:rPr>
        <w:t>ividade realizada acima de 1,80</w:t>
      </w:r>
      <w:r w:rsidR="00445667">
        <w:rPr>
          <w:rFonts w:cs="Arial"/>
          <w:szCs w:val="20"/>
        </w:rPr>
        <w:t xml:space="preserve"> </w:t>
      </w:r>
      <w:proofErr w:type="gramStart"/>
      <w:r w:rsidR="00A52C19" w:rsidRPr="00A52C19">
        <w:rPr>
          <w:rFonts w:cs="Arial"/>
          <w:szCs w:val="20"/>
        </w:rPr>
        <w:t xml:space="preserve">m </w:t>
      </w:r>
      <w:bookmarkStart w:id="0" w:name="_Hlk60057151"/>
      <w:r w:rsidR="00FF491E">
        <w:rPr>
          <w:rFonts w:cs="Arial"/>
          <w:szCs w:val="20"/>
        </w:rPr>
        <w:t xml:space="preserve"> (</w:t>
      </w:r>
      <w:proofErr w:type="gramEnd"/>
      <w:r w:rsidR="00FF491E">
        <w:rPr>
          <w:rFonts w:cs="Arial"/>
          <w:szCs w:val="20"/>
        </w:rPr>
        <w:t xml:space="preserve">um metro e oitenta) </w:t>
      </w:r>
      <w:r w:rsidR="00A52C19" w:rsidRPr="00A52C19">
        <w:rPr>
          <w:rFonts w:cs="Arial"/>
          <w:szCs w:val="20"/>
        </w:rPr>
        <w:t>do nível in</w:t>
      </w:r>
      <w:r w:rsidR="00445667">
        <w:rPr>
          <w:rFonts w:cs="Arial"/>
          <w:szCs w:val="20"/>
        </w:rPr>
        <w:t>ferior</w:t>
      </w:r>
      <w:r w:rsidR="00A52C19">
        <w:rPr>
          <w:rFonts w:cs="Arial"/>
          <w:szCs w:val="20"/>
        </w:rPr>
        <w:t>, onde haja risco de queda</w:t>
      </w:r>
      <w:bookmarkEnd w:id="0"/>
      <w:r w:rsidR="00694462" w:rsidRPr="00694462">
        <w:rPr>
          <w:rFonts w:cs="Arial"/>
          <w:szCs w:val="20"/>
        </w:rPr>
        <w:t xml:space="preserve">, a fim de garantir que as atividades somente </w:t>
      </w:r>
      <w:r w:rsidR="00694462" w:rsidRPr="00F47790">
        <w:rPr>
          <w:rFonts w:cs="Arial"/>
          <w:szCs w:val="20"/>
        </w:rPr>
        <w:t xml:space="preserve">sejam iniciadas quando todos os requisitos de segurança estejam </w:t>
      </w:r>
      <w:r w:rsidR="00A52C19" w:rsidRPr="00F47790">
        <w:rPr>
          <w:rFonts w:cs="Arial"/>
          <w:szCs w:val="20"/>
        </w:rPr>
        <w:t xml:space="preserve">sendo </w:t>
      </w:r>
      <w:r w:rsidR="00694462" w:rsidRPr="00F47790">
        <w:rPr>
          <w:rFonts w:cs="Arial"/>
          <w:szCs w:val="20"/>
        </w:rPr>
        <w:t xml:space="preserve">efetivamente cumpridos. </w:t>
      </w:r>
    </w:p>
    <w:p w14:paraId="41D673AF" w14:textId="77777777" w:rsidR="00694462" w:rsidRPr="00F47790" w:rsidRDefault="00A52C19" w:rsidP="00A52C19">
      <w:pPr>
        <w:pStyle w:val="Normativo-texto"/>
        <w:spacing w:before="0" w:line="240" w:lineRule="auto"/>
        <w:ind w:firstLine="0"/>
        <w:rPr>
          <w:rFonts w:cs="Arial"/>
          <w:szCs w:val="20"/>
        </w:rPr>
      </w:pPr>
      <w:r w:rsidRPr="00F47790">
        <w:rPr>
          <w:rFonts w:cs="Arial"/>
          <w:szCs w:val="20"/>
        </w:rPr>
        <w:t xml:space="preserve">Alturas menores podem ser consideradas quando existirem situações </w:t>
      </w:r>
      <w:proofErr w:type="gramStart"/>
      <w:r w:rsidR="00971780" w:rsidRPr="00F47790">
        <w:rPr>
          <w:rFonts w:cs="Arial"/>
          <w:szCs w:val="20"/>
        </w:rPr>
        <w:t>onde</w:t>
      </w:r>
      <w:proofErr w:type="gramEnd"/>
      <w:r w:rsidR="00971780" w:rsidRPr="00F47790">
        <w:rPr>
          <w:rFonts w:cs="Arial"/>
          <w:szCs w:val="20"/>
        </w:rPr>
        <w:t xml:space="preserve"> haja o risco</w:t>
      </w:r>
      <w:r w:rsidRPr="00F47790">
        <w:rPr>
          <w:rFonts w:cs="Arial"/>
          <w:szCs w:val="20"/>
        </w:rPr>
        <w:t xml:space="preserve"> de queda</w:t>
      </w:r>
      <w:r w:rsidR="00FF491E" w:rsidRPr="00F47790">
        <w:rPr>
          <w:rFonts w:cs="Arial"/>
          <w:szCs w:val="20"/>
        </w:rPr>
        <w:t>, essas devem ser identificadas e tratadas na</w:t>
      </w:r>
      <w:r w:rsidR="000302E1" w:rsidRPr="00F47790">
        <w:rPr>
          <w:rFonts w:cs="Arial"/>
          <w:szCs w:val="20"/>
        </w:rPr>
        <w:t xml:space="preserve"> </w:t>
      </w:r>
      <w:r w:rsidR="00E3015D" w:rsidRPr="00F47790">
        <w:rPr>
          <w:rFonts w:cs="Arial"/>
          <w:szCs w:val="20"/>
        </w:rPr>
        <w:t>avaliação de riscos da unidade. D</w:t>
      </w:r>
      <w:r w:rsidR="000302E1" w:rsidRPr="00F47790">
        <w:rPr>
          <w:rFonts w:cs="Arial"/>
          <w:szCs w:val="20"/>
        </w:rPr>
        <w:t xml:space="preserve">estaque para atividades realizadas sob carroceria de caminhões, seja na disposição da carga ou </w:t>
      </w:r>
      <w:proofErr w:type="spellStart"/>
      <w:r w:rsidR="000302E1" w:rsidRPr="00F47790">
        <w:rPr>
          <w:rFonts w:cs="Arial"/>
          <w:szCs w:val="20"/>
        </w:rPr>
        <w:t>enlonamento</w:t>
      </w:r>
      <w:proofErr w:type="spellEnd"/>
      <w:r w:rsidR="000302E1" w:rsidRPr="00F47790">
        <w:rPr>
          <w:rFonts w:cs="Arial"/>
          <w:szCs w:val="20"/>
        </w:rPr>
        <w:t xml:space="preserve"> que devem obrigatoriamente ser executadas com sistema de prevenção de quedas.</w:t>
      </w:r>
    </w:p>
    <w:p w14:paraId="5B20D697" w14:textId="77777777" w:rsidR="00A52C19" w:rsidRPr="00F47790" w:rsidRDefault="00FF491E" w:rsidP="00A52C19">
      <w:pPr>
        <w:pStyle w:val="Normativo-texto"/>
        <w:spacing w:before="0" w:line="240" w:lineRule="auto"/>
        <w:ind w:firstLine="0"/>
        <w:rPr>
          <w:rFonts w:cs="Arial"/>
          <w:szCs w:val="20"/>
        </w:rPr>
      </w:pPr>
      <w:r w:rsidRPr="00F47790">
        <w:rPr>
          <w:rFonts w:cs="Arial"/>
          <w:b/>
          <w:szCs w:val="20"/>
        </w:rPr>
        <w:t>N</w:t>
      </w:r>
      <w:r w:rsidR="00971780" w:rsidRPr="00F47790">
        <w:rPr>
          <w:rFonts w:cs="Arial"/>
          <w:b/>
          <w:szCs w:val="20"/>
        </w:rPr>
        <w:t>ota</w:t>
      </w:r>
      <w:r w:rsidRPr="00F47790">
        <w:rPr>
          <w:rFonts w:cs="Arial"/>
          <w:b/>
          <w:szCs w:val="20"/>
        </w:rPr>
        <w:t>:</w:t>
      </w:r>
      <w:r w:rsidRPr="00F47790">
        <w:rPr>
          <w:rFonts w:cs="Arial"/>
          <w:szCs w:val="20"/>
        </w:rPr>
        <w:t xml:space="preserve"> </w:t>
      </w:r>
      <w:r w:rsidR="004141ED" w:rsidRPr="00F47790">
        <w:rPr>
          <w:rFonts w:cs="Arial"/>
          <w:szCs w:val="20"/>
        </w:rPr>
        <w:t>Nas unida</w:t>
      </w:r>
      <w:r w:rsidR="00EC6BAC" w:rsidRPr="00F47790">
        <w:rPr>
          <w:rFonts w:cs="Arial"/>
          <w:szCs w:val="20"/>
        </w:rPr>
        <w:t>des de distribuição</w:t>
      </w:r>
      <w:r w:rsidR="00A52C19" w:rsidRPr="00F47790">
        <w:rPr>
          <w:rFonts w:cs="Arial"/>
          <w:szCs w:val="20"/>
        </w:rPr>
        <w:t xml:space="preserve">, considera-se trabalho em altura </w:t>
      </w:r>
      <w:r w:rsidRPr="00F47790">
        <w:rPr>
          <w:rFonts w:cs="Arial"/>
          <w:szCs w:val="20"/>
        </w:rPr>
        <w:t>toda atividade executada acima de</w:t>
      </w:r>
      <w:r w:rsidR="00A52C19" w:rsidRPr="00F47790">
        <w:rPr>
          <w:rFonts w:cs="Arial"/>
          <w:szCs w:val="20"/>
        </w:rPr>
        <w:t xml:space="preserve"> 1,</w:t>
      </w:r>
      <w:r w:rsidR="00445667" w:rsidRPr="00F47790">
        <w:rPr>
          <w:rFonts w:cs="Arial"/>
          <w:szCs w:val="20"/>
        </w:rPr>
        <w:t>20 m</w:t>
      </w:r>
      <w:r w:rsidRPr="00F47790">
        <w:rPr>
          <w:rFonts w:cs="Arial"/>
          <w:szCs w:val="20"/>
        </w:rPr>
        <w:t xml:space="preserve"> (um metro e vinte)</w:t>
      </w:r>
      <w:r w:rsidR="00445667" w:rsidRPr="00F47790">
        <w:t xml:space="preserve"> </w:t>
      </w:r>
      <w:r w:rsidR="00445667" w:rsidRPr="00F47790">
        <w:rPr>
          <w:rFonts w:cs="Arial"/>
          <w:szCs w:val="20"/>
        </w:rPr>
        <w:t>do nível inferior, onde haja risco de queda.</w:t>
      </w:r>
    </w:p>
    <w:p w14:paraId="15D54CC7" w14:textId="77777777" w:rsidR="00631C77" w:rsidRPr="00F47790" w:rsidRDefault="00631C77" w:rsidP="00C1304E">
      <w:pPr>
        <w:pStyle w:val="Normativo-texto"/>
        <w:spacing w:before="0" w:line="240" w:lineRule="auto"/>
        <w:ind w:firstLine="0"/>
        <w:rPr>
          <w:rFonts w:cs="Arial"/>
          <w:szCs w:val="20"/>
        </w:rPr>
      </w:pPr>
    </w:p>
    <w:p w14:paraId="32EF33AD" w14:textId="21ED22EF" w:rsidR="007B2D30" w:rsidRPr="00F47790" w:rsidRDefault="00BC390B" w:rsidP="00C1304E">
      <w:pPr>
        <w:pStyle w:val="Normativo-texto"/>
        <w:spacing w:before="0" w:line="240" w:lineRule="auto"/>
        <w:ind w:firstLine="0"/>
        <w:rPr>
          <w:rFonts w:asciiTheme="minorHAnsi" w:hAnsiTheme="minorHAnsi" w:cstheme="minorHAnsi"/>
          <w:b/>
          <w:szCs w:val="20"/>
        </w:rPr>
      </w:pPr>
      <w:r w:rsidRPr="00F47790">
        <w:rPr>
          <w:rFonts w:asciiTheme="minorHAnsi" w:hAnsiTheme="minorHAnsi" w:cstheme="minorHAnsi"/>
          <w:b/>
          <w:szCs w:val="20"/>
        </w:rPr>
        <w:t>2.</w:t>
      </w:r>
      <w:r w:rsidR="007B2D30" w:rsidRPr="00F47790">
        <w:rPr>
          <w:rFonts w:asciiTheme="minorHAnsi" w:hAnsiTheme="minorHAnsi" w:cstheme="minorHAnsi"/>
          <w:b/>
          <w:szCs w:val="20"/>
        </w:rPr>
        <w:t>APLICAÇÃO</w:t>
      </w:r>
    </w:p>
    <w:p w14:paraId="1D9E5555" w14:textId="77777777" w:rsidR="00924211" w:rsidRPr="00B643BB" w:rsidRDefault="00924211" w:rsidP="00C1304E">
      <w:pPr>
        <w:spacing w:after="120"/>
        <w:rPr>
          <w:rFonts w:ascii="Arial" w:hAnsi="Arial" w:cs="Arial"/>
          <w:sz w:val="20"/>
          <w:szCs w:val="20"/>
        </w:rPr>
      </w:pPr>
      <w:r w:rsidRPr="00F47790">
        <w:rPr>
          <w:rFonts w:ascii="Arial" w:hAnsi="Arial" w:cs="Arial"/>
          <w:sz w:val="20"/>
          <w:szCs w:val="20"/>
        </w:rPr>
        <w:t>Aplica</w:t>
      </w:r>
      <w:r w:rsidR="006D3F49" w:rsidRPr="00F47790">
        <w:rPr>
          <w:rFonts w:ascii="Arial" w:hAnsi="Arial" w:cs="Arial"/>
          <w:sz w:val="20"/>
          <w:szCs w:val="20"/>
        </w:rPr>
        <w:t xml:space="preserve">-se aos funcionários próprios, </w:t>
      </w:r>
      <w:r w:rsidRPr="00F47790">
        <w:rPr>
          <w:rFonts w:ascii="Arial" w:hAnsi="Arial" w:cs="Arial"/>
          <w:sz w:val="20"/>
          <w:szCs w:val="20"/>
        </w:rPr>
        <w:t>contratados</w:t>
      </w:r>
      <w:r w:rsidR="006D3F49" w:rsidRPr="00F47790">
        <w:rPr>
          <w:rFonts w:ascii="Arial" w:hAnsi="Arial" w:cs="Arial"/>
          <w:sz w:val="20"/>
          <w:szCs w:val="20"/>
        </w:rPr>
        <w:t>, clientes, fornecedores e transportadoras que executem trabalho em altura dentro das instalações da Mosaic Fertilizantes</w:t>
      </w:r>
      <w:r w:rsidRPr="00F47790">
        <w:rPr>
          <w:rFonts w:ascii="Arial" w:hAnsi="Arial" w:cs="Arial"/>
          <w:sz w:val="20"/>
          <w:szCs w:val="20"/>
        </w:rPr>
        <w:t>.</w:t>
      </w:r>
    </w:p>
    <w:p w14:paraId="5E3C5D6B" w14:textId="77777777" w:rsidR="00C9452D" w:rsidRDefault="00C9452D" w:rsidP="00C1304E">
      <w:pPr>
        <w:pStyle w:val="Normativo2"/>
        <w:tabs>
          <w:tab w:val="clear" w:pos="1920"/>
        </w:tabs>
        <w:spacing w:after="120"/>
        <w:jc w:val="both"/>
        <w:rPr>
          <w:rFonts w:cs="Arial"/>
        </w:rPr>
      </w:pPr>
    </w:p>
    <w:p w14:paraId="4CD8ACE9" w14:textId="77777777" w:rsidR="00C9452D" w:rsidRPr="00C9452D" w:rsidRDefault="00C9452D" w:rsidP="00C9452D">
      <w:pPr>
        <w:pStyle w:val="Normativo-texto"/>
        <w:spacing w:before="0" w:line="240" w:lineRule="auto"/>
        <w:ind w:firstLine="0"/>
        <w:rPr>
          <w:rFonts w:asciiTheme="minorHAnsi" w:hAnsiTheme="minorHAnsi" w:cstheme="minorHAnsi"/>
          <w:b/>
          <w:szCs w:val="20"/>
        </w:rPr>
      </w:pPr>
      <w:r w:rsidRPr="00C9452D">
        <w:rPr>
          <w:rFonts w:asciiTheme="minorHAnsi" w:hAnsiTheme="minorHAnsi" w:cstheme="minorHAnsi"/>
          <w:b/>
          <w:szCs w:val="20"/>
        </w:rPr>
        <w:t>3.REFERÊNCIAS</w:t>
      </w:r>
    </w:p>
    <w:p w14:paraId="2F6E34B9" w14:textId="77777777" w:rsidR="00C9452D" w:rsidRPr="00B643BB" w:rsidRDefault="00C9452D" w:rsidP="00C9452D">
      <w:pPr>
        <w:pStyle w:val="Normativo-texto"/>
        <w:spacing w:before="0" w:line="240" w:lineRule="auto"/>
        <w:ind w:firstLine="0"/>
        <w:rPr>
          <w:rFonts w:cs="Arial"/>
          <w:szCs w:val="20"/>
        </w:rPr>
      </w:pPr>
      <w:r>
        <w:rPr>
          <w:rFonts w:cs="Arial"/>
          <w:szCs w:val="20"/>
        </w:rPr>
        <w:t xml:space="preserve">NR </w:t>
      </w:r>
      <w:r w:rsidRPr="005A2DF5">
        <w:rPr>
          <w:rFonts w:cs="Arial"/>
          <w:szCs w:val="20"/>
        </w:rPr>
        <w:t>12 – Segurança</w:t>
      </w:r>
      <w:r>
        <w:rPr>
          <w:rFonts w:cs="Arial"/>
          <w:szCs w:val="20"/>
        </w:rPr>
        <w:t xml:space="preserve"> em Máquinas e Equipamentos</w:t>
      </w:r>
    </w:p>
    <w:p w14:paraId="31E95B06" w14:textId="77777777" w:rsidR="00C9452D" w:rsidRDefault="00C9452D" w:rsidP="00C9452D">
      <w:pPr>
        <w:pStyle w:val="Normativo-texto"/>
        <w:spacing w:before="0" w:line="240" w:lineRule="auto"/>
        <w:ind w:firstLine="0"/>
        <w:rPr>
          <w:rFonts w:cs="Arial"/>
          <w:szCs w:val="20"/>
        </w:rPr>
      </w:pPr>
      <w:r>
        <w:rPr>
          <w:rFonts w:cs="Arial"/>
          <w:szCs w:val="20"/>
        </w:rPr>
        <w:t xml:space="preserve">NR </w:t>
      </w:r>
      <w:r w:rsidRPr="00B643BB">
        <w:rPr>
          <w:rFonts w:cs="Arial"/>
          <w:szCs w:val="20"/>
        </w:rPr>
        <w:t>18 – Condições e Meio Ambiente de Trabalho na Indústria da Construção</w:t>
      </w:r>
    </w:p>
    <w:p w14:paraId="6055C966"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NR 35 – Trabalho em Altura</w:t>
      </w:r>
    </w:p>
    <w:p w14:paraId="561C2E30"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NBR 15475 Acesso por corda - Qualificação e Certificação de Pessoas</w:t>
      </w:r>
    </w:p>
    <w:p w14:paraId="1224C301"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NBR 15595 Acesso por corda - Procedimento para Aplicação do Método</w:t>
      </w:r>
    </w:p>
    <w:p w14:paraId="2759AF7E" w14:textId="77777777" w:rsidR="00C9452D" w:rsidRPr="00B643BB" w:rsidRDefault="00C9452D" w:rsidP="00C9452D">
      <w:pPr>
        <w:pStyle w:val="Normativo-texto"/>
        <w:spacing w:before="0" w:line="240" w:lineRule="auto"/>
        <w:ind w:firstLine="0"/>
        <w:rPr>
          <w:rFonts w:cs="Arial"/>
          <w:szCs w:val="20"/>
        </w:rPr>
      </w:pPr>
      <w:r w:rsidRPr="005A2DF5">
        <w:rPr>
          <w:rFonts w:cs="Arial"/>
          <w:szCs w:val="20"/>
        </w:rPr>
        <w:t>Diretrizes de Capacitação para atendimento as Tarefas Críticas e Requisitos Legais.</w:t>
      </w:r>
    </w:p>
    <w:p w14:paraId="36AE3C1B"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PGS-3212-009 – Análise de Risco da Atividade – ARA</w:t>
      </w:r>
    </w:p>
    <w:p w14:paraId="5544AEA6"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PGS-3212-001 – Permissão de Trabalho</w:t>
      </w:r>
    </w:p>
    <w:p w14:paraId="46ED0426"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PGS-3212-033 – Preparação e Atendimento à Emergência</w:t>
      </w:r>
    </w:p>
    <w:p w14:paraId="0DC50A96" w14:textId="77777777" w:rsidR="00C9452D" w:rsidRDefault="00C9452D" w:rsidP="00C9452D">
      <w:pPr>
        <w:pStyle w:val="Normativo-texto"/>
        <w:spacing w:before="0" w:line="240" w:lineRule="auto"/>
        <w:ind w:firstLine="0"/>
        <w:rPr>
          <w:rFonts w:cs="Arial"/>
          <w:szCs w:val="20"/>
        </w:rPr>
      </w:pPr>
      <w:r w:rsidRPr="0083124C">
        <w:rPr>
          <w:rFonts w:cs="Arial"/>
          <w:szCs w:val="20"/>
        </w:rPr>
        <w:t xml:space="preserve">PGS-3209-001_MOC (Management </w:t>
      </w:r>
      <w:proofErr w:type="spellStart"/>
      <w:r w:rsidRPr="0083124C">
        <w:rPr>
          <w:rFonts w:cs="Arial"/>
          <w:szCs w:val="20"/>
        </w:rPr>
        <w:t>of</w:t>
      </w:r>
      <w:proofErr w:type="spellEnd"/>
      <w:r w:rsidRPr="0083124C">
        <w:rPr>
          <w:rFonts w:cs="Arial"/>
          <w:szCs w:val="20"/>
        </w:rPr>
        <w:t xml:space="preserve"> </w:t>
      </w:r>
      <w:proofErr w:type="spellStart"/>
      <w:r w:rsidRPr="0083124C">
        <w:rPr>
          <w:rFonts w:cs="Arial"/>
          <w:szCs w:val="20"/>
        </w:rPr>
        <w:t>Changes</w:t>
      </w:r>
      <w:proofErr w:type="spellEnd"/>
      <w:r w:rsidRPr="0083124C">
        <w:rPr>
          <w:rFonts w:cs="Arial"/>
          <w:szCs w:val="20"/>
        </w:rPr>
        <w:t xml:space="preserve">) - Gerenciamento de Mudanças </w:t>
      </w:r>
    </w:p>
    <w:p w14:paraId="5B33DBBB" w14:textId="77777777" w:rsidR="00C9452D" w:rsidRPr="00B643BB" w:rsidRDefault="00C9452D" w:rsidP="00C9452D">
      <w:pPr>
        <w:pStyle w:val="Normativo-texto"/>
        <w:spacing w:before="0" w:line="240" w:lineRule="auto"/>
        <w:ind w:firstLine="0"/>
        <w:rPr>
          <w:rFonts w:cs="Arial"/>
          <w:szCs w:val="20"/>
        </w:rPr>
      </w:pPr>
      <w:r w:rsidRPr="00B643BB">
        <w:rPr>
          <w:rFonts w:cs="Arial"/>
          <w:szCs w:val="20"/>
        </w:rPr>
        <w:t>PRO-3209-010-002 – Instrução de Saúde e Higiene Ocupacional para Contratadas</w:t>
      </w:r>
    </w:p>
    <w:p w14:paraId="6F817A75" w14:textId="77777777" w:rsidR="00C9452D" w:rsidRDefault="00C9452D" w:rsidP="00C9452D">
      <w:pPr>
        <w:pStyle w:val="Normativo-texto"/>
        <w:spacing w:before="0" w:line="240" w:lineRule="auto"/>
        <w:ind w:firstLine="0"/>
        <w:rPr>
          <w:rFonts w:cs="Arial"/>
          <w:szCs w:val="20"/>
        </w:rPr>
      </w:pPr>
      <w:r w:rsidRPr="00B643BB">
        <w:rPr>
          <w:rFonts w:cs="Arial"/>
          <w:szCs w:val="20"/>
        </w:rPr>
        <w:t>PGS-3211-002 – Programa de Controle Médico de Saúde Ocupacional – PCMSO</w:t>
      </w:r>
    </w:p>
    <w:p w14:paraId="5543DF6D" w14:textId="77777777" w:rsidR="00C9452D" w:rsidRPr="00B50B9D" w:rsidRDefault="00C9452D" w:rsidP="00C9452D">
      <w:pPr>
        <w:pStyle w:val="Normativo-texto"/>
        <w:spacing w:before="0" w:line="240" w:lineRule="auto"/>
        <w:ind w:firstLine="0"/>
        <w:rPr>
          <w:rFonts w:cs="Arial"/>
          <w:szCs w:val="20"/>
          <w:lang w:val="en-US"/>
        </w:rPr>
      </w:pPr>
      <w:r w:rsidRPr="00B50B9D">
        <w:rPr>
          <w:rFonts w:cs="Arial"/>
          <w:szCs w:val="20"/>
          <w:lang w:val="en-US"/>
        </w:rPr>
        <w:t>EHSS Corporate Standard – Potentially Hazardous Work Program</w:t>
      </w:r>
    </w:p>
    <w:p w14:paraId="27DF3B6E" w14:textId="77777777" w:rsidR="00C9452D" w:rsidRPr="00B50B9D" w:rsidRDefault="00C9452D" w:rsidP="00C9452D">
      <w:pPr>
        <w:pStyle w:val="Normativo-texto"/>
        <w:spacing w:before="0" w:line="240" w:lineRule="auto"/>
        <w:ind w:firstLine="0"/>
        <w:rPr>
          <w:rFonts w:cs="Arial"/>
          <w:szCs w:val="20"/>
          <w:lang w:val="en-US"/>
        </w:rPr>
      </w:pPr>
      <w:r w:rsidRPr="00B50B9D">
        <w:rPr>
          <w:rFonts w:cs="Arial"/>
          <w:szCs w:val="20"/>
          <w:lang w:val="en-US"/>
        </w:rPr>
        <w:t>Life Critical Standard – Fall Protection</w:t>
      </w:r>
    </w:p>
    <w:p w14:paraId="39F7B4D7" w14:textId="58A0CF36" w:rsidR="002220B6" w:rsidRPr="008F1FEE" w:rsidRDefault="002220B6" w:rsidP="00C1304E">
      <w:pPr>
        <w:pStyle w:val="Normativo2"/>
        <w:tabs>
          <w:tab w:val="clear" w:pos="1920"/>
        </w:tabs>
        <w:spacing w:after="120"/>
        <w:jc w:val="both"/>
        <w:rPr>
          <w:rFonts w:asciiTheme="minorHAnsi" w:hAnsiTheme="minorHAnsi" w:cstheme="minorHAnsi"/>
          <w:lang w:val="en-US"/>
        </w:rPr>
      </w:pPr>
    </w:p>
    <w:p w14:paraId="6EE179B0" w14:textId="77777777" w:rsidR="007B2D30" w:rsidRPr="008F1FEE" w:rsidRDefault="00C9452D" w:rsidP="00C1304E">
      <w:pPr>
        <w:pStyle w:val="Normativo-texto"/>
        <w:spacing w:before="0" w:line="240" w:lineRule="auto"/>
        <w:ind w:firstLine="0"/>
        <w:rPr>
          <w:rFonts w:asciiTheme="minorHAnsi" w:hAnsiTheme="minorHAnsi" w:cstheme="minorHAnsi"/>
          <w:b/>
          <w:szCs w:val="20"/>
          <w:lang w:val="en-US"/>
        </w:rPr>
      </w:pPr>
      <w:r w:rsidRPr="008F1FEE">
        <w:rPr>
          <w:rFonts w:asciiTheme="minorHAnsi" w:hAnsiTheme="minorHAnsi" w:cstheme="minorHAnsi"/>
          <w:b/>
          <w:szCs w:val="20"/>
          <w:lang w:val="en-US"/>
        </w:rPr>
        <w:t>4</w:t>
      </w:r>
      <w:r w:rsidR="00BC390B" w:rsidRPr="008F1FEE">
        <w:rPr>
          <w:rFonts w:asciiTheme="minorHAnsi" w:hAnsiTheme="minorHAnsi" w:cstheme="minorHAnsi"/>
          <w:b/>
          <w:szCs w:val="20"/>
          <w:lang w:val="en-US"/>
        </w:rPr>
        <w:t>.</w:t>
      </w:r>
      <w:r w:rsidR="007B2D30" w:rsidRPr="008F1FEE">
        <w:rPr>
          <w:rFonts w:asciiTheme="minorHAnsi" w:hAnsiTheme="minorHAnsi" w:cstheme="minorHAnsi"/>
          <w:b/>
          <w:szCs w:val="20"/>
          <w:lang w:val="en-US"/>
        </w:rPr>
        <w:t>DEFINIÇÕES</w:t>
      </w:r>
    </w:p>
    <w:p w14:paraId="5B06501E" w14:textId="77777777" w:rsidR="00DA54FB" w:rsidRPr="00417435" w:rsidRDefault="00DA54FB" w:rsidP="00C1304E">
      <w:pPr>
        <w:autoSpaceDE w:val="0"/>
        <w:autoSpaceDN w:val="0"/>
        <w:adjustRightInd w:val="0"/>
        <w:spacing w:after="120"/>
        <w:rPr>
          <w:rFonts w:ascii="Arial" w:hAnsi="Arial" w:cs="Arial"/>
          <w:sz w:val="20"/>
          <w:szCs w:val="20"/>
        </w:rPr>
      </w:pPr>
      <w:r w:rsidRPr="00417435">
        <w:rPr>
          <w:rFonts w:ascii="Arial" w:hAnsi="Arial" w:cs="Arial"/>
          <w:b/>
          <w:sz w:val="20"/>
          <w:szCs w:val="20"/>
        </w:rPr>
        <w:t>Ancoragem estrutural:</w:t>
      </w:r>
      <w:r w:rsidRPr="00417435">
        <w:rPr>
          <w:rFonts w:ascii="Arial" w:hAnsi="Arial" w:cs="Arial"/>
          <w:sz w:val="20"/>
          <w:szCs w:val="20"/>
        </w:rPr>
        <w:t xml:space="preserve"> elemento fixado de forma permanente na estrutura, no qual um dispositivo de ancoragem ou um EPI pode ser conectado.</w:t>
      </w:r>
    </w:p>
    <w:p w14:paraId="1C3C806B" w14:textId="77777777" w:rsidR="00DA54FB" w:rsidRPr="00417435" w:rsidRDefault="00AB693E" w:rsidP="00C1304E">
      <w:pPr>
        <w:autoSpaceDE w:val="0"/>
        <w:autoSpaceDN w:val="0"/>
        <w:adjustRightInd w:val="0"/>
        <w:spacing w:after="120"/>
        <w:rPr>
          <w:rFonts w:ascii="Arial" w:hAnsi="Arial" w:cs="Arial"/>
          <w:sz w:val="20"/>
          <w:szCs w:val="20"/>
        </w:rPr>
      </w:pPr>
      <w:r w:rsidRPr="00417435">
        <w:rPr>
          <w:rFonts w:ascii="Arial" w:hAnsi="Arial" w:cs="Arial"/>
          <w:b/>
          <w:sz w:val="20"/>
          <w:szCs w:val="20"/>
        </w:rPr>
        <w:t>Absorvedor de energia:</w:t>
      </w:r>
      <w:r w:rsidR="005A3A1F" w:rsidRPr="00417435">
        <w:rPr>
          <w:rFonts w:ascii="Arial" w:hAnsi="Arial" w:cs="Arial"/>
          <w:sz w:val="20"/>
          <w:szCs w:val="20"/>
        </w:rPr>
        <w:t xml:space="preserve"> </w:t>
      </w:r>
      <w:r w:rsidR="00DA54FB" w:rsidRPr="00417435">
        <w:rPr>
          <w:rFonts w:ascii="Arial" w:hAnsi="Arial" w:cs="Arial"/>
          <w:sz w:val="20"/>
          <w:szCs w:val="20"/>
        </w:rPr>
        <w:t>elemento com função de limitar a força de impacto transmitida ao trabalhador pela dissipação da energia cinética.</w:t>
      </w:r>
      <w:r w:rsidR="00B643BB" w:rsidRPr="00B643BB">
        <w:rPr>
          <w:rFonts w:ascii="Arial" w:hAnsi="Arial" w:cs="Arial"/>
          <w:sz w:val="20"/>
          <w:szCs w:val="20"/>
        </w:rPr>
        <w:t xml:space="preserve"> </w:t>
      </w:r>
    </w:p>
    <w:p w14:paraId="58174377" w14:textId="77777777" w:rsidR="007B2D30" w:rsidRPr="00417435" w:rsidRDefault="007B2D30" w:rsidP="00C1304E">
      <w:pPr>
        <w:pStyle w:val="Normativo-texto"/>
        <w:spacing w:before="0" w:line="240" w:lineRule="auto"/>
        <w:ind w:firstLine="0"/>
        <w:rPr>
          <w:rFonts w:cs="Arial"/>
          <w:b/>
          <w:i/>
          <w:szCs w:val="20"/>
        </w:rPr>
      </w:pPr>
      <w:r w:rsidRPr="00417435">
        <w:rPr>
          <w:rFonts w:cs="Arial"/>
          <w:b/>
          <w:bCs/>
          <w:szCs w:val="20"/>
        </w:rPr>
        <w:t>Andaime</w:t>
      </w:r>
      <w:r w:rsidRPr="00417435">
        <w:rPr>
          <w:rFonts w:cs="Arial"/>
          <w:b/>
          <w:i/>
          <w:szCs w:val="20"/>
        </w:rPr>
        <w:t xml:space="preserve">: </w:t>
      </w:r>
      <w:r w:rsidRPr="00417435">
        <w:rPr>
          <w:rFonts w:cs="Arial"/>
          <w:szCs w:val="20"/>
        </w:rPr>
        <w:t>plataforma para trabalhos em planos elevados e constituído por estrutura provisória ou dispositivo de sustentação</w:t>
      </w:r>
      <w:r w:rsidRPr="00417435">
        <w:rPr>
          <w:rFonts w:cs="Arial"/>
          <w:b/>
          <w:i/>
          <w:szCs w:val="20"/>
        </w:rPr>
        <w:t>.</w:t>
      </w:r>
    </w:p>
    <w:p w14:paraId="0F8407B9"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lastRenderedPageBreak/>
        <w:t>Andaime Simplesmente Apoiado</w:t>
      </w:r>
      <w:r w:rsidRPr="00417435">
        <w:rPr>
          <w:rFonts w:cs="Arial"/>
          <w:b/>
          <w:szCs w:val="20"/>
        </w:rPr>
        <w:t>:</w:t>
      </w:r>
      <w:r w:rsidRPr="00417435">
        <w:rPr>
          <w:rFonts w:cs="Arial"/>
          <w:b/>
          <w:i/>
          <w:szCs w:val="20"/>
        </w:rPr>
        <w:t xml:space="preserve"> </w:t>
      </w:r>
      <w:r w:rsidRPr="00417435">
        <w:rPr>
          <w:rFonts w:cs="Arial"/>
          <w:szCs w:val="20"/>
        </w:rPr>
        <w:t>é aquele cujo estrado está simplesmente apoiado, podendo ser fixo ou deslocar-se no sentido horizontal.</w:t>
      </w:r>
    </w:p>
    <w:p w14:paraId="5728EF5D"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 xml:space="preserve">Andaime </w:t>
      </w:r>
      <w:proofErr w:type="spellStart"/>
      <w:r w:rsidRPr="00417435">
        <w:rPr>
          <w:rFonts w:cs="Arial"/>
          <w:b/>
          <w:bCs/>
          <w:szCs w:val="20"/>
        </w:rPr>
        <w:t>Fachadeiro</w:t>
      </w:r>
      <w:proofErr w:type="spellEnd"/>
      <w:r w:rsidRPr="00417435">
        <w:rPr>
          <w:rFonts w:cs="Arial"/>
          <w:b/>
          <w:szCs w:val="20"/>
        </w:rPr>
        <w:t>:</w:t>
      </w:r>
      <w:r w:rsidRPr="00417435">
        <w:rPr>
          <w:rFonts w:cs="Arial"/>
          <w:b/>
          <w:i/>
          <w:szCs w:val="20"/>
        </w:rPr>
        <w:t xml:space="preserve"> </w:t>
      </w:r>
      <w:r w:rsidRPr="00417435">
        <w:rPr>
          <w:rFonts w:cs="Arial"/>
          <w:szCs w:val="20"/>
        </w:rPr>
        <w:t>andaime metálico simplesmente apoiado, fixado à estrutura na extensão da fachada.</w:t>
      </w:r>
    </w:p>
    <w:p w14:paraId="5873B49A" w14:textId="77777777" w:rsidR="007B2D30" w:rsidRPr="00417435" w:rsidRDefault="007B2D30" w:rsidP="00C1304E">
      <w:pPr>
        <w:pStyle w:val="Normativo-texto"/>
        <w:spacing w:before="0" w:line="240" w:lineRule="auto"/>
        <w:ind w:firstLine="0"/>
        <w:rPr>
          <w:rFonts w:cs="Arial"/>
          <w:b/>
          <w:i/>
          <w:szCs w:val="20"/>
        </w:rPr>
      </w:pPr>
      <w:r w:rsidRPr="00417435">
        <w:rPr>
          <w:rFonts w:cs="Arial"/>
          <w:b/>
          <w:bCs/>
          <w:szCs w:val="20"/>
        </w:rPr>
        <w:t>Andaime em Balanço</w:t>
      </w:r>
      <w:r w:rsidRPr="00417435">
        <w:rPr>
          <w:rFonts w:cs="Arial"/>
          <w:b/>
          <w:i/>
          <w:szCs w:val="20"/>
        </w:rPr>
        <w:t xml:space="preserve">: </w:t>
      </w:r>
      <w:r w:rsidRPr="00417435">
        <w:rPr>
          <w:rFonts w:cs="Arial"/>
          <w:szCs w:val="20"/>
        </w:rPr>
        <w:t>andaime fixo, suportado por vigamento em balanço.</w:t>
      </w:r>
    </w:p>
    <w:p w14:paraId="69E44E69"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Andaime Suspenso Mecânico</w:t>
      </w:r>
      <w:r w:rsidRPr="00417435">
        <w:rPr>
          <w:rFonts w:cs="Arial"/>
          <w:szCs w:val="20"/>
        </w:rPr>
        <w:t>: é aquele cujo estrado de trabalho é sustentado por travessas suspensas por cabos de aço e movimentado por meio de guinchos.</w:t>
      </w:r>
    </w:p>
    <w:p w14:paraId="76A10382" w14:textId="77777777" w:rsidR="00C801A1" w:rsidRDefault="00C801A1" w:rsidP="00C1304E">
      <w:pPr>
        <w:pStyle w:val="Normativo-texto"/>
        <w:spacing w:before="0" w:line="240" w:lineRule="auto"/>
        <w:ind w:firstLine="0"/>
        <w:rPr>
          <w:rFonts w:cs="Arial"/>
          <w:szCs w:val="20"/>
        </w:rPr>
      </w:pPr>
      <w:r w:rsidRPr="00417435">
        <w:rPr>
          <w:rFonts w:cs="Arial"/>
          <w:b/>
          <w:bCs/>
          <w:szCs w:val="20"/>
        </w:rPr>
        <w:t xml:space="preserve">ARA - </w:t>
      </w:r>
      <w:r w:rsidRPr="00417435">
        <w:rPr>
          <w:rFonts w:cs="Arial"/>
          <w:szCs w:val="20"/>
        </w:rPr>
        <w:t>Análise de Risco da Atividade: técnica de prevenção que consiste em avaliar antecipadamente os riscos de acidentes de cada fase da execução de um trabalho ou atividade.</w:t>
      </w:r>
    </w:p>
    <w:p w14:paraId="1A108B9D" w14:textId="718855F9" w:rsidR="0084434E" w:rsidRPr="00417435" w:rsidRDefault="0084434E" w:rsidP="00C1304E">
      <w:pPr>
        <w:pStyle w:val="Normativo-texto"/>
        <w:spacing w:before="0" w:line="240" w:lineRule="auto"/>
        <w:ind w:firstLine="0"/>
        <w:rPr>
          <w:rFonts w:cs="Arial"/>
          <w:szCs w:val="20"/>
        </w:rPr>
      </w:pPr>
      <w:r w:rsidRPr="00F47790">
        <w:rPr>
          <w:rFonts w:cs="Arial"/>
          <w:b/>
          <w:szCs w:val="20"/>
        </w:rPr>
        <w:t xml:space="preserve">Atividades Rotineiras: </w:t>
      </w:r>
      <w:r w:rsidRPr="00F47790">
        <w:rPr>
          <w:rFonts w:cs="Arial"/>
          <w:szCs w:val="20"/>
        </w:rPr>
        <w:t>atividades habituais, independente da frequência, que fazem parte do processo de trabalho da empresa.</w:t>
      </w:r>
    </w:p>
    <w:p w14:paraId="07C8C368"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Cadeira Suspensa (balancim)</w:t>
      </w:r>
      <w:r w:rsidRPr="00417435">
        <w:rPr>
          <w:rFonts w:cs="Arial"/>
          <w:b/>
          <w:szCs w:val="20"/>
        </w:rPr>
        <w:t>:</w:t>
      </w:r>
      <w:r w:rsidRPr="00417435">
        <w:rPr>
          <w:rFonts w:cs="Arial"/>
          <w:b/>
          <w:i/>
          <w:szCs w:val="20"/>
        </w:rPr>
        <w:t xml:space="preserve"> </w:t>
      </w:r>
      <w:r w:rsidRPr="00417435">
        <w:rPr>
          <w:rFonts w:cs="Arial"/>
          <w:szCs w:val="20"/>
        </w:rPr>
        <w:t>é o equipamento cuja estrutura e dimensões permitem a utilização por apenas uma pessoa e o material necessário para realizar o serviço.</w:t>
      </w:r>
    </w:p>
    <w:p w14:paraId="3BFD1731"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Cabo-Guia ou de Segurança/Linha de Vida</w:t>
      </w:r>
      <w:r w:rsidRPr="00417435">
        <w:rPr>
          <w:rFonts w:cs="Arial"/>
          <w:b/>
          <w:szCs w:val="20"/>
        </w:rPr>
        <w:t>:</w:t>
      </w:r>
      <w:r w:rsidRPr="00417435">
        <w:rPr>
          <w:rFonts w:cs="Arial"/>
          <w:b/>
          <w:i/>
          <w:szCs w:val="20"/>
        </w:rPr>
        <w:t xml:space="preserve"> </w:t>
      </w:r>
      <w:r w:rsidRPr="00417435">
        <w:rPr>
          <w:rFonts w:cs="Arial"/>
          <w:szCs w:val="20"/>
        </w:rPr>
        <w:t>cabo ancorado à estrutura, onde são fixadas as ligações dos cintos de segurança.</w:t>
      </w:r>
    </w:p>
    <w:p w14:paraId="776F854B"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Cabos de Suspensão</w:t>
      </w:r>
      <w:r w:rsidRPr="00417435">
        <w:rPr>
          <w:rFonts w:cs="Arial"/>
          <w:b/>
          <w:szCs w:val="20"/>
        </w:rPr>
        <w:t>:</w:t>
      </w:r>
      <w:r w:rsidRPr="00417435">
        <w:rPr>
          <w:rFonts w:cs="Arial"/>
          <w:b/>
          <w:i/>
          <w:szCs w:val="20"/>
        </w:rPr>
        <w:t xml:space="preserve"> </w:t>
      </w:r>
      <w:r w:rsidRPr="00417435">
        <w:rPr>
          <w:rFonts w:cs="Arial"/>
          <w:szCs w:val="20"/>
        </w:rPr>
        <w:t>cabo de aço destinado à elevação (içamento) de materiais e equipamentos.</w:t>
      </w:r>
    </w:p>
    <w:p w14:paraId="0C598DED"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Cinto de Segurança tipo Paraquedista</w:t>
      </w:r>
      <w:r w:rsidRPr="00417435">
        <w:rPr>
          <w:rFonts w:cs="Arial"/>
          <w:szCs w:val="20"/>
        </w:rPr>
        <w:t>: é o que possui tiras no tórax e nas pernas, com ajuste e presilhas, e nas costas possui uma argola para fixação da corda de sustentação (com um talabarte em “Y”).</w:t>
      </w:r>
    </w:p>
    <w:p w14:paraId="62A6845A" w14:textId="77777777" w:rsidR="00C801A1" w:rsidRPr="00417435" w:rsidRDefault="00C801A1" w:rsidP="00C1304E">
      <w:pPr>
        <w:autoSpaceDE w:val="0"/>
        <w:autoSpaceDN w:val="0"/>
        <w:adjustRightInd w:val="0"/>
        <w:spacing w:after="120"/>
        <w:rPr>
          <w:rFonts w:ascii="Arial" w:hAnsi="Arial" w:cs="Arial"/>
          <w:sz w:val="20"/>
          <w:szCs w:val="20"/>
        </w:rPr>
      </w:pPr>
      <w:r w:rsidRPr="00417435">
        <w:rPr>
          <w:rFonts w:ascii="Arial" w:hAnsi="Arial" w:cs="Arial"/>
          <w:b/>
          <w:sz w:val="20"/>
          <w:szCs w:val="20"/>
        </w:rPr>
        <w:t>Dispositivo de ancoragem:</w:t>
      </w:r>
      <w:r w:rsidRPr="00417435">
        <w:rPr>
          <w:rFonts w:ascii="Arial" w:hAnsi="Arial" w:cs="Arial"/>
          <w:sz w:val="20"/>
          <w:szCs w:val="20"/>
        </w:rPr>
        <w:t xml:space="preserve"> dispositivo removível da estrutura, projetado para utilização como</w:t>
      </w:r>
    </w:p>
    <w:p w14:paraId="293066EF" w14:textId="77777777" w:rsidR="00C801A1" w:rsidRPr="00417435" w:rsidRDefault="00C801A1" w:rsidP="00C1304E">
      <w:pPr>
        <w:autoSpaceDE w:val="0"/>
        <w:autoSpaceDN w:val="0"/>
        <w:adjustRightInd w:val="0"/>
        <w:spacing w:after="120"/>
        <w:rPr>
          <w:rFonts w:ascii="Arial" w:hAnsi="Arial" w:cs="Arial"/>
          <w:sz w:val="20"/>
          <w:szCs w:val="20"/>
        </w:rPr>
      </w:pPr>
      <w:r w:rsidRPr="00417435">
        <w:rPr>
          <w:rFonts w:ascii="Arial" w:hAnsi="Arial" w:cs="Arial"/>
          <w:sz w:val="20"/>
          <w:szCs w:val="20"/>
        </w:rPr>
        <w:t>parte de um sistema pessoal de proteção contra queda, cujos elementos incorporam um ou</w:t>
      </w:r>
    </w:p>
    <w:p w14:paraId="40E9AA6D" w14:textId="77777777" w:rsidR="00C801A1" w:rsidRPr="00417435" w:rsidRDefault="00C801A1" w:rsidP="00C1304E">
      <w:pPr>
        <w:autoSpaceDE w:val="0"/>
        <w:autoSpaceDN w:val="0"/>
        <w:adjustRightInd w:val="0"/>
        <w:spacing w:after="120"/>
        <w:rPr>
          <w:rFonts w:ascii="Arial" w:hAnsi="Arial" w:cs="Arial"/>
          <w:sz w:val="20"/>
          <w:szCs w:val="20"/>
        </w:rPr>
      </w:pPr>
      <w:r w:rsidRPr="00417435">
        <w:rPr>
          <w:rFonts w:ascii="Arial" w:hAnsi="Arial" w:cs="Arial"/>
          <w:sz w:val="20"/>
          <w:szCs w:val="20"/>
        </w:rPr>
        <w:t>mais pontos de ancoragem fixos ou móveis.</w:t>
      </w:r>
    </w:p>
    <w:p w14:paraId="5F3BFC00" w14:textId="77777777" w:rsidR="00C801A1" w:rsidRPr="00B643BB" w:rsidRDefault="00C801A1" w:rsidP="00C1304E">
      <w:pPr>
        <w:autoSpaceDE w:val="0"/>
        <w:autoSpaceDN w:val="0"/>
        <w:spacing w:after="120"/>
        <w:rPr>
          <w:rFonts w:ascii="Arial" w:hAnsi="Arial" w:cs="Arial"/>
          <w:sz w:val="20"/>
          <w:szCs w:val="20"/>
        </w:rPr>
      </w:pPr>
      <w:r w:rsidRPr="00B643BB">
        <w:rPr>
          <w:rFonts w:ascii="Arial" w:hAnsi="Arial" w:cs="Arial"/>
          <w:b/>
          <w:sz w:val="20"/>
          <w:szCs w:val="20"/>
        </w:rPr>
        <w:t>Distância de queda livre:</w:t>
      </w:r>
      <w:r w:rsidRPr="00B643BB">
        <w:rPr>
          <w:rFonts w:ascii="Arial" w:hAnsi="Arial" w:cs="Arial"/>
          <w:sz w:val="20"/>
          <w:szCs w:val="20"/>
        </w:rPr>
        <w:t xml:space="preserve"> distância compreendida entre o início da queda e o início da retenção. </w:t>
      </w:r>
    </w:p>
    <w:p w14:paraId="1B3F7521" w14:textId="77777777" w:rsidR="00C801A1" w:rsidRPr="00B643BB" w:rsidRDefault="00C801A1" w:rsidP="00C1304E">
      <w:pPr>
        <w:autoSpaceDE w:val="0"/>
        <w:autoSpaceDN w:val="0"/>
        <w:spacing w:after="120"/>
        <w:rPr>
          <w:rFonts w:ascii="Arial" w:hAnsi="Arial" w:cs="Arial"/>
          <w:sz w:val="20"/>
          <w:szCs w:val="20"/>
        </w:rPr>
      </w:pPr>
      <w:r w:rsidRPr="00B643BB">
        <w:rPr>
          <w:rFonts w:ascii="Arial" w:hAnsi="Arial" w:cs="Arial"/>
          <w:b/>
          <w:sz w:val="20"/>
          <w:szCs w:val="20"/>
        </w:rPr>
        <w:t>Fator de queda:</w:t>
      </w:r>
      <w:r w:rsidRPr="00B643BB">
        <w:rPr>
          <w:rFonts w:ascii="Arial" w:hAnsi="Arial" w:cs="Arial"/>
          <w:sz w:val="20"/>
          <w:szCs w:val="20"/>
        </w:rPr>
        <w:t xml:space="preserve"> razão entre a distância que o trabalhador percorreria na queda e o comprimento do equipamento que irá detê-lo. </w:t>
      </w:r>
    </w:p>
    <w:p w14:paraId="6C7D2064" w14:textId="77777777" w:rsidR="00C801A1" w:rsidRPr="00B643BB" w:rsidRDefault="00C801A1" w:rsidP="00C1304E">
      <w:pPr>
        <w:autoSpaceDE w:val="0"/>
        <w:autoSpaceDN w:val="0"/>
        <w:adjustRightInd w:val="0"/>
        <w:spacing w:after="120"/>
        <w:rPr>
          <w:rFonts w:ascii="Arial" w:hAnsi="Arial" w:cs="Arial"/>
          <w:sz w:val="20"/>
          <w:szCs w:val="20"/>
        </w:rPr>
      </w:pPr>
      <w:r w:rsidRPr="00B643BB">
        <w:rPr>
          <w:rFonts w:ascii="Arial" w:hAnsi="Arial" w:cs="Arial"/>
          <w:b/>
          <w:sz w:val="20"/>
          <w:szCs w:val="20"/>
        </w:rPr>
        <w:t>Guarda-corpo:</w:t>
      </w:r>
      <w:r w:rsidRPr="00B643BB">
        <w:rPr>
          <w:rFonts w:ascii="Arial" w:hAnsi="Arial" w:cs="Arial"/>
          <w:sz w:val="20"/>
          <w:szCs w:val="20"/>
        </w:rPr>
        <w:t xml:space="preserve"> elemento construtivo de proteção rígida utilizado como barreira em bordas de sacadas, escadas, </w:t>
      </w:r>
      <w:proofErr w:type="spellStart"/>
      <w:proofErr w:type="gramStart"/>
      <w:r w:rsidRPr="00B643BB">
        <w:rPr>
          <w:rFonts w:ascii="Arial" w:hAnsi="Arial" w:cs="Arial"/>
          <w:sz w:val="20"/>
          <w:szCs w:val="20"/>
        </w:rPr>
        <w:t>rampas,</w:t>
      </w:r>
      <w:r w:rsidR="00B643BB">
        <w:rPr>
          <w:rFonts w:ascii="Arial" w:hAnsi="Arial" w:cs="Arial"/>
          <w:sz w:val="20"/>
          <w:szCs w:val="20"/>
        </w:rPr>
        <w:t>m</w:t>
      </w:r>
      <w:r w:rsidRPr="00B643BB">
        <w:rPr>
          <w:rFonts w:ascii="Arial" w:hAnsi="Arial" w:cs="Arial"/>
          <w:sz w:val="20"/>
          <w:szCs w:val="20"/>
        </w:rPr>
        <w:t>ezaninos</w:t>
      </w:r>
      <w:proofErr w:type="spellEnd"/>
      <w:proofErr w:type="gramEnd"/>
      <w:r w:rsidRPr="00B643BB">
        <w:rPr>
          <w:rFonts w:ascii="Arial" w:hAnsi="Arial" w:cs="Arial"/>
          <w:sz w:val="20"/>
          <w:szCs w:val="20"/>
        </w:rPr>
        <w:t>, passarelas etc.</w:t>
      </w:r>
    </w:p>
    <w:p w14:paraId="17509F61" w14:textId="77777777" w:rsidR="00C801A1" w:rsidRPr="00417435" w:rsidRDefault="00C801A1" w:rsidP="00C1304E">
      <w:pPr>
        <w:pStyle w:val="Normativo-texto"/>
        <w:spacing w:before="0" w:line="240" w:lineRule="auto"/>
        <w:ind w:firstLine="0"/>
        <w:rPr>
          <w:rFonts w:cs="Arial"/>
          <w:szCs w:val="20"/>
        </w:rPr>
      </w:pPr>
      <w:r w:rsidRPr="00417435">
        <w:rPr>
          <w:rFonts w:cs="Arial"/>
          <w:b/>
          <w:bCs/>
          <w:szCs w:val="20"/>
        </w:rPr>
        <w:t>KN:</w:t>
      </w:r>
      <w:r w:rsidRPr="00417435">
        <w:rPr>
          <w:rFonts w:cs="Arial"/>
          <w:szCs w:val="20"/>
        </w:rPr>
        <w:t xml:space="preserve"> Quilo Newton.</w:t>
      </w:r>
    </w:p>
    <w:p w14:paraId="0AFF1A3E" w14:textId="77777777" w:rsidR="007B2D30" w:rsidRPr="00417435" w:rsidRDefault="007B2D30" w:rsidP="00C1304E">
      <w:pPr>
        <w:pStyle w:val="Normativo-texto"/>
        <w:spacing w:before="0" w:line="240" w:lineRule="auto"/>
        <w:ind w:firstLine="0"/>
        <w:rPr>
          <w:rFonts w:cs="Arial"/>
          <w:szCs w:val="20"/>
        </w:rPr>
      </w:pPr>
      <w:r w:rsidRPr="00417435">
        <w:rPr>
          <w:rFonts w:cs="Arial"/>
          <w:b/>
          <w:bCs/>
          <w:szCs w:val="20"/>
        </w:rPr>
        <w:t>Trava-Queda</w:t>
      </w:r>
      <w:r w:rsidRPr="00417435">
        <w:rPr>
          <w:rFonts w:cs="Arial"/>
          <w:b/>
          <w:szCs w:val="20"/>
        </w:rPr>
        <w:t>:</w:t>
      </w:r>
      <w:r w:rsidRPr="00417435">
        <w:rPr>
          <w:rFonts w:cs="Arial"/>
          <w:szCs w:val="20"/>
        </w:rPr>
        <w:t xml:space="preserve"> dispositivo automático de travamento, destinado à ligação do cinto de segurança ao cabo de segurança.</w:t>
      </w:r>
    </w:p>
    <w:p w14:paraId="779E735E" w14:textId="77777777" w:rsidR="00C801A1" w:rsidRPr="00417435" w:rsidRDefault="00C801A1" w:rsidP="00C1304E">
      <w:pPr>
        <w:pStyle w:val="Normativo-texto"/>
        <w:spacing w:before="0" w:line="240" w:lineRule="auto"/>
        <w:ind w:firstLine="0"/>
        <w:rPr>
          <w:rFonts w:cs="Arial"/>
          <w:szCs w:val="20"/>
        </w:rPr>
      </w:pPr>
      <w:r w:rsidRPr="00417435">
        <w:rPr>
          <w:rFonts w:cs="Arial"/>
          <w:b/>
          <w:bCs/>
          <w:szCs w:val="20"/>
        </w:rPr>
        <w:t>Montante:</w:t>
      </w:r>
      <w:r w:rsidRPr="00417435">
        <w:rPr>
          <w:rFonts w:cs="Arial"/>
          <w:szCs w:val="20"/>
        </w:rPr>
        <w:t xml:space="preserve"> estrutura de sustentação dos degraus de uma escada de mão.</w:t>
      </w:r>
    </w:p>
    <w:p w14:paraId="14BCDBDB" w14:textId="77777777" w:rsidR="007B2D30" w:rsidRPr="00417435" w:rsidRDefault="00AB693E" w:rsidP="00C1304E">
      <w:pPr>
        <w:pStyle w:val="Normativo-texto"/>
        <w:spacing w:before="0" w:line="240" w:lineRule="auto"/>
        <w:ind w:firstLine="0"/>
        <w:rPr>
          <w:rFonts w:cs="Arial"/>
          <w:szCs w:val="20"/>
        </w:rPr>
      </w:pPr>
      <w:r w:rsidRPr="00417435">
        <w:rPr>
          <w:rFonts w:cs="Arial"/>
          <w:b/>
          <w:szCs w:val="20"/>
        </w:rPr>
        <w:t>M</w:t>
      </w:r>
      <w:r w:rsidR="007B2D30" w:rsidRPr="00417435">
        <w:rPr>
          <w:rFonts w:cs="Arial"/>
          <w:b/>
          <w:szCs w:val="20"/>
        </w:rPr>
        <w:t xml:space="preserve">ontante ou Pau-de-carga: </w:t>
      </w:r>
      <w:r w:rsidR="007B2D30" w:rsidRPr="00417435">
        <w:rPr>
          <w:rFonts w:cs="Arial"/>
          <w:szCs w:val="20"/>
        </w:rPr>
        <w:t>equipamento utilizado para a elevação e a movimentação de cargas e materiais pesados.</w:t>
      </w:r>
    </w:p>
    <w:p w14:paraId="2C4B1A08" w14:textId="77777777" w:rsidR="00C801A1" w:rsidRPr="00417435" w:rsidRDefault="00C801A1" w:rsidP="00C1304E">
      <w:pPr>
        <w:autoSpaceDE w:val="0"/>
        <w:autoSpaceDN w:val="0"/>
        <w:spacing w:after="120"/>
        <w:rPr>
          <w:rFonts w:ascii="Arial" w:hAnsi="Arial" w:cs="Arial"/>
          <w:sz w:val="20"/>
          <w:szCs w:val="20"/>
        </w:rPr>
      </w:pPr>
      <w:r w:rsidRPr="007B336F">
        <w:rPr>
          <w:rFonts w:ascii="Arial" w:hAnsi="Arial" w:cs="Arial"/>
          <w:b/>
          <w:sz w:val="20"/>
          <w:szCs w:val="20"/>
        </w:rPr>
        <w:t>Padrão Operacional Seguro - POS:</w:t>
      </w:r>
      <w:r w:rsidRPr="007B336F">
        <w:rPr>
          <w:rFonts w:ascii="Arial" w:hAnsi="Arial" w:cs="Arial"/>
          <w:sz w:val="20"/>
          <w:szCs w:val="20"/>
        </w:rPr>
        <w:t xml:space="preserve"> Conjunto de instruções claras e suficientes para o desenvolvimento das atividades, contendo no mínimo o passo a passo, riscos e medidas de controle.</w:t>
      </w:r>
    </w:p>
    <w:p w14:paraId="58326498" w14:textId="77777777" w:rsidR="007B2D30" w:rsidRPr="00417435" w:rsidRDefault="007B2D30" w:rsidP="00C1304E">
      <w:pPr>
        <w:pStyle w:val="Normativo-texto"/>
        <w:spacing w:before="0" w:line="240" w:lineRule="auto"/>
        <w:ind w:firstLine="0"/>
        <w:rPr>
          <w:rFonts w:cs="Arial"/>
          <w:color w:val="000000"/>
          <w:szCs w:val="20"/>
        </w:rPr>
      </w:pPr>
      <w:r w:rsidRPr="00417435">
        <w:rPr>
          <w:rFonts w:cs="Arial"/>
          <w:b/>
          <w:color w:val="000000"/>
          <w:szCs w:val="20"/>
        </w:rPr>
        <w:t xml:space="preserve">Profissional Legalmente Habilitado: </w:t>
      </w:r>
      <w:r w:rsidRPr="00417435">
        <w:rPr>
          <w:rFonts w:cs="Arial"/>
          <w:color w:val="000000"/>
          <w:szCs w:val="20"/>
        </w:rPr>
        <w:t>empregado previamente qualificado e com registro no conselho de classe</w:t>
      </w:r>
      <w:r w:rsidR="00FC6BFF" w:rsidRPr="00417435">
        <w:rPr>
          <w:rFonts w:cs="Arial"/>
          <w:color w:val="000000"/>
          <w:szCs w:val="20"/>
        </w:rPr>
        <w:t xml:space="preserve"> competente</w:t>
      </w:r>
      <w:r w:rsidRPr="00417435">
        <w:rPr>
          <w:rFonts w:cs="Arial"/>
          <w:color w:val="000000"/>
          <w:szCs w:val="20"/>
        </w:rPr>
        <w:t>.</w:t>
      </w:r>
    </w:p>
    <w:p w14:paraId="204A0432" w14:textId="77777777" w:rsidR="00FC6BFF" w:rsidRPr="00417435" w:rsidRDefault="00FC6BFF" w:rsidP="00C1304E">
      <w:pPr>
        <w:pStyle w:val="Normativo-texto"/>
        <w:spacing w:before="0" w:line="240" w:lineRule="auto"/>
        <w:ind w:firstLine="0"/>
        <w:rPr>
          <w:rFonts w:cs="Arial"/>
          <w:color w:val="000000"/>
          <w:szCs w:val="20"/>
        </w:rPr>
      </w:pPr>
      <w:r w:rsidRPr="00417435">
        <w:rPr>
          <w:rFonts w:cs="Arial"/>
          <w:b/>
          <w:color w:val="000000"/>
          <w:szCs w:val="20"/>
        </w:rPr>
        <w:t xml:space="preserve">Profissional </w:t>
      </w:r>
      <w:r w:rsidR="00CA0547" w:rsidRPr="00417435">
        <w:rPr>
          <w:rFonts w:cs="Arial"/>
          <w:b/>
          <w:color w:val="000000"/>
          <w:szCs w:val="20"/>
        </w:rPr>
        <w:t>Capacitado e Autorizado</w:t>
      </w:r>
      <w:r w:rsidRPr="00417435">
        <w:rPr>
          <w:rFonts w:cs="Arial"/>
          <w:color w:val="000000"/>
          <w:szCs w:val="20"/>
        </w:rPr>
        <w:t>: empregado que recebe a capacitação específica para a execução de atividade.</w:t>
      </w:r>
    </w:p>
    <w:p w14:paraId="528FB7FF" w14:textId="77777777" w:rsidR="00C801A1" w:rsidRPr="00417435" w:rsidRDefault="00C801A1" w:rsidP="00C1304E">
      <w:pPr>
        <w:pStyle w:val="Normativo-texto"/>
        <w:spacing w:before="0" w:line="240" w:lineRule="auto"/>
        <w:ind w:firstLine="0"/>
        <w:rPr>
          <w:rFonts w:cs="Arial"/>
          <w:szCs w:val="20"/>
        </w:rPr>
      </w:pPr>
      <w:r w:rsidRPr="00417435">
        <w:rPr>
          <w:rFonts w:cs="Arial"/>
          <w:b/>
          <w:bCs/>
          <w:szCs w:val="20"/>
        </w:rPr>
        <w:t>PT:</w:t>
      </w:r>
      <w:r w:rsidRPr="00417435">
        <w:rPr>
          <w:rFonts w:cs="Arial"/>
          <w:szCs w:val="20"/>
        </w:rPr>
        <w:t xml:space="preserve"> Permissão de Trabalho.</w:t>
      </w:r>
    </w:p>
    <w:p w14:paraId="6E929690" w14:textId="77777777" w:rsidR="00C801A1" w:rsidRPr="00417435" w:rsidRDefault="00C801A1" w:rsidP="00C1304E">
      <w:pPr>
        <w:pStyle w:val="Normativo-texto"/>
        <w:spacing w:before="0" w:line="240" w:lineRule="auto"/>
        <w:ind w:firstLine="0"/>
        <w:rPr>
          <w:rFonts w:cs="Arial"/>
          <w:szCs w:val="20"/>
        </w:rPr>
      </w:pPr>
      <w:r w:rsidRPr="00417435">
        <w:rPr>
          <w:rFonts w:cs="Arial"/>
          <w:b/>
          <w:szCs w:val="20"/>
        </w:rPr>
        <w:t>PTA</w:t>
      </w:r>
      <w:r w:rsidRPr="00417435">
        <w:rPr>
          <w:rFonts w:cs="Arial"/>
          <w:szCs w:val="20"/>
        </w:rPr>
        <w:t xml:space="preserve">: Plataforma de Trabalho Aéreo: é o equipamento móvel, </w:t>
      </w:r>
      <w:proofErr w:type="gramStart"/>
      <w:r w:rsidRPr="00417435">
        <w:rPr>
          <w:rFonts w:cs="Arial"/>
          <w:szCs w:val="20"/>
        </w:rPr>
        <w:t>auto propelido</w:t>
      </w:r>
      <w:proofErr w:type="gramEnd"/>
      <w:r w:rsidRPr="00417435">
        <w:rPr>
          <w:rFonts w:cs="Arial"/>
          <w:szCs w:val="20"/>
        </w:rPr>
        <w:t xml:space="preserve"> ou não, dotado de uma estação de trabalho (cesto ou plataforma) e sustentado em sua base por haste metálica (lança) ou tesoura, capaz de erguer-se para atingir ponto ou local de trabalho elevado. </w:t>
      </w:r>
    </w:p>
    <w:p w14:paraId="08A705DB" w14:textId="77777777" w:rsidR="00AB693E" w:rsidRPr="007B336F" w:rsidRDefault="00AB693E" w:rsidP="00C1304E">
      <w:pPr>
        <w:spacing w:after="120"/>
        <w:rPr>
          <w:rFonts w:ascii="Arial" w:hAnsi="Arial" w:cs="Arial"/>
          <w:sz w:val="20"/>
          <w:szCs w:val="20"/>
        </w:rPr>
      </w:pPr>
      <w:r w:rsidRPr="007B336F">
        <w:rPr>
          <w:rFonts w:ascii="Arial" w:hAnsi="Arial" w:cs="Arial"/>
          <w:b/>
          <w:sz w:val="20"/>
          <w:szCs w:val="20"/>
        </w:rPr>
        <w:t xml:space="preserve">SPCQ: </w:t>
      </w:r>
      <w:r w:rsidRPr="007B336F">
        <w:rPr>
          <w:rFonts w:ascii="Arial" w:hAnsi="Arial" w:cs="Arial"/>
          <w:sz w:val="20"/>
          <w:szCs w:val="20"/>
        </w:rPr>
        <w:t>Sistema de Pro</w:t>
      </w:r>
      <w:r w:rsidR="00447C7C" w:rsidRPr="007B336F">
        <w:rPr>
          <w:rFonts w:ascii="Arial" w:hAnsi="Arial" w:cs="Arial"/>
          <w:sz w:val="20"/>
          <w:szCs w:val="20"/>
        </w:rPr>
        <w:t xml:space="preserve">teção </w:t>
      </w:r>
      <w:proofErr w:type="spellStart"/>
      <w:r w:rsidR="00447C7C" w:rsidRPr="007B336F">
        <w:rPr>
          <w:rFonts w:ascii="Arial" w:hAnsi="Arial" w:cs="Arial"/>
          <w:sz w:val="20"/>
          <w:szCs w:val="20"/>
        </w:rPr>
        <w:t>Coletativa</w:t>
      </w:r>
      <w:proofErr w:type="spellEnd"/>
      <w:r w:rsidR="00447C7C" w:rsidRPr="007B336F">
        <w:rPr>
          <w:rFonts w:ascii="Arial" w:hAnsi="Arial" w:cs="Arial"/>
          <w:sz w:val="20"/>
          <w:szCs w:val="20"/>
        </w:rPr>
        <w:t xml:space="preserve"> contra quedas.</w:t>
      </w:r>
    </w:p>
    <w:p w14:paraId="0A9859A2" w14:textId="77777777" w:rsidR="00A1433D" w:rsidRPr="007B336F" w:rsidRDefault="00447C7C" w:rsidP="00C1304E">
      <w:pPr>
        <w:autoSpaceDE w:val="0"/>
        <w:autoSpaceDN w:val="0"/>
        <w:spacing w:after="120"/>
        <w:rPr>
          <w:rFonts w:ascii="Arial" w:hAnsi="Arial" w:cs="Arial"/>
          <w:sz w:val="20"/>
          <w:szCs w:val="20"/>
        </w:rPr>
      </w:pPr>
      <w:r w:rsidRPr="007B336F">
        <w:rPr>
          <w:rFonts w:ascii="Arial" w:hAnsi="Arial" w:cs="Arial"/>
          <w:b/>
          <w:sz w:val="20"/>
          <w:szCs w:val="20"/>
        </w:rPr>
        <w:t xml:space="preserve">SPIQ: </w:t>
      </w:r>
      <w:r w:rsidR="00AB693E" w:rsidRPr="007B336F">
        <w:rPr>
          <w:rFonts w:ascii="Arial" w:hAnsi="Arial" w:cs="Arial"/>
          <w:b/>
          <w:sz w:val="20"/>
          <w:szCs w:val="20"/>
        </w:rPr>
        <w:t>Sistema de Proteção Individual Contra Q</w:t>
      </w:r>
      <w:r w:rsidRPr="007B336F">
        <w:rPr>
          <w:rFonts w:ascii="Arial" w:hAnsi="Arial" w:cs="Arial"/>
          <w:b/>
          <w:sz w:val="20"/>
          <w:szCs w:val="20"/>
        </w:rPr>
        <w:t xml:space="preserve">uedas: </w:t>
      </w:r>
      <w:r w:rsidR="00DA54FB" w:rsidRPr="007B336F">
        <w:rPr>
          <w:rFonts w:ascii="Arial" w:hAnsi="Arial" w:cs="Arial"/>
          <w:sz w:val="20"/>
          <w:szCs w:val="20"/>
        </w:rPr>
        <w:t>pode ser de restrição de movimentação, de retenção de queda, de</w:t>
      </w:r>
      <w:r w:rsidR="007B336F">
        <w:rPr>
          <w:rFonts w:ascii="Arial" w:hAnsi="Arial" w:cs="Arial"/>
          <w:sz w:val="20"/>
          <w:szCs w:val="20"/>
        </w:rPr>
        <w:t xml:space="preserve"> </w:t>
      </w:r>
      <w:r w:rsidR="00DA54FB" w:rsidRPr="007B336F">
        <w:rPr>
          <w:rFonts w:ascii="Arial" w:hAnsi="Arial" w:cs="Arial"/>
          <w:sz w:val="20"/>
          <w:szCs w:val="20"/>
        </w:rPr>
        <w:t>posicionamento no trabalho ou de acesso por cordas</w:t>
      </w:r>
      <w:r w:rsidRPr="007B336F">
        <w:rPr>
          <w:rFonts w:ascii="Arial" w:hAnsi="Arial" w:cs="Arial"/>
          <w:sz w:val="20"/>
          <w:szCs w:val="20"/>
        </w:rPr>
        <w:t xml:space="preserve">. </w:t>
      </w:r>
      <w:r w:rsidR="00740EE2" w:rsidRPr="007B336F">
        <w:rPr>
          <w:rFonts w:ascii="Arial" w:hAnsi="Arial" w:cs="Arial"/>
          <w:sz w:val="20"/>
          <w:szCs w:val="20"/>
        </w:rPr>
        <w:t xml:space="preserve">É constituído dos seguintes elementos, sistema de ancoragem, elemento de ligação e equipamento de proteção individual. </w:t>
      </w:r>
    </w:p>
    <w:p w14:paraId="11B362BD" w14:textId="77777777" w:rsidR="00A1433D" w:rsidRPr="007B336F" w:rsidRDefault="00A1433D" w:rsidP="00C1304E">
      <w:pPr>
        <w:autoSpaceDE w:val="0"/>
        <w:autoSpaceDN w:val="0"/>
        <w:spacing w:after="120"/>
        <w:rPr>
          <w:rFonts w:ascii="Arial" w:hAnsi="Arial" w:cs="Arial"/>
          <w:sz w:val="20"/>
          <w:szCs w:val="20"/>
        </w:rPr>
      </w:pPr>
      <w:r w:rsidRPr="007B336F">
        <w:rPr>
          <w:rFonts w:ascii="Arial" w:hAnsi="Arial" w:cs="Arial"/>
          <w:b/>
          <w:sz w:val="20"/>
          <w:szCs w:val="20"/>
        </w:rPr>
        <w:t>Sistema de restrição de movimentação:</w:t>
      </w:r>
      <w:r w:rsidR="007B336F">
        <w:rPr>
          <w:rFonts w:ascii="Arial" w:hAnsi="Arial" w:cs="Arial"/>
          <w:sz w:val="20"/>
          <w:szCs w:val="20"/>
        </w:rPr>
        <w:t xml:space="preserve"> sistema que </w:t>
      </w:r>
      <w:r w:rsidRPr="007B336F">
        <w:rPr>
          <w:rFonts w:ascii="Arial" w:hAnsi="Arial" w:cs="Arial"/>
          <w:sz w:val="20"/>
          <w:szCs w:val="20"/>
        </w:rPr>
        <w:t>limita a movimentação de modo que o</w:t>
      </w:r>
      <w:r w:rsidR="00AB693E" w:rsidRPr="007B336F">
        <w:rPr>
          <w:rFonts w:ascii="Arial" w:hAnsi="Arial" w:cs="Arial"/>
          <w:sz w:val="20"/>
          <w:szCs w:val="20"/>
        </w:rPr>
        <w:t xml:space="preserve"> </w:t>
      </w:r>
      <w:r w:rsidRPr="007B336F">
        <w:rPr>
          <w:rFonts w:ascii="Arial" w:hAnsi="Arial" w:cs="Arial"/>
          <w:sz w:val="20"/>
          <w:szCs w:val="20"/>
        </w:rPr>
        <w:t>trabalhador não fique exposto a risco de queda.</w:t>
      </w:r>
    </w:p>
    <w:p w14:paraId="29DF99B2" w14:textId="77777777" w:rsidR="00A1433D" w:rsidRPr="007B336F" w:rsidRDefault="00A1433D" w:rsidP="00C1304E">
      <w:pPr>
        <w:autoSpaceDE w:val="0"/>
        <w:autoSpaceDN w:val="0"/>
        <w:spacing w:after="120"/>
        <w:rPr>
          <w:rFonts w:ascii="Arial" w:hAnsi="Arial" w:cs="Arial"/>
          <w:sz w:val="20"/>
          <w:szCs w:val="20"/>
        </w:rPr>
      </w:pPr>
      <w:r w:rsidRPr="007B336F">
        <w:rPr>
          <w:rFonts w:ascii="Arial" w:hAnsi="Arial" w:cs="Arial"/>
          <w:b/>
          <w:sz w:val="20"/>
          <w:szCs w:val="20"/>
        </w:rPr>
        <w:lastRenderedPageBreak/>
        <w:t>Sistema de retenção de queda:</w:t>
      </w:r>
      <w:r w:rsidR="007B336F">
        <w:rPr>
          <w:rFonts w:ascii="Arial" w:hAnsi="Arial" w:cs="Arial"/>
          <w:sz w:val="20"/>
          <w:szCs w:val="20"/>
        </w:rPr>
        <w:t xml:space="preserve"> sistema</w:t>
      </w:r>
      <w:r w:rsidRPr="007B336F">
        <w:rPr>
          <w:rFonts w:ascii="Arial" w:hAnsi="Arial" w:cs="Arial"/>
          <w:sz w:val="20"/>
          <w:szCs w:val="20"/>
        </w:rPr>
        <w:t xml:space="preserve"> não evita a queda, mas a interrompe depois de</w:t>
      </w:r>
      <w:r w:rsidR="00740EE2" w:rsidRPr="007B336F">
        <w:rPr>
          <w:rFonts w:ascii="Arial" w:hAnsi="Arial" w:cs="Arial"/>
          <w:sz w:val="20"/>
          <w:szCs w:val="20"/>
        </w:rPr>
        <w:t xml:space="preserve"> </w:t>
      </w:r>
      <w:r w:rsidRPr="007B336F">
        <w:rPr>
          <w:rFonts w:ascii="Arial" w:hAnsi="Arial" w:cs="Arial"/>
          <w:sz w:val="20"/>
          <w:szCs w:val="20"/>
        </w:rPr>
        <w:t xml:space="preserve">iniciada, reduzindo as </w:t>
      </w:r>
      <w:proofErr w:type="gramStart"/>
      <w:r w:rsidRPr="007B336F">
        <w:rPr>
          <w:rFonts w:ascii="Arial" w:hAnsi="Arial" w:cs="Arial"/>
          <w:sz w:val="20"/>
          <w:szCs w:val="20"/>
        </w:rPr>
        <w:t xml:space="preserve">suas </w:t>
      </w:r>
      <w:r w:rsidR="00740EE2" w:rsidRPr="007B336F">
        <w:rPr>
          <w:rFonts w:ascii="Arial" w:hAnsi="Arial" w:cs="Arial"/>
          <w:sz w:val="20"/>
          <w:szCs w:val="20"/>
        </w:rPr>
        <w:t xml:space="preserve"> c</w:t>
      </w:r>
      <w:r w:rsidRPr="007B336F">
        <w:rPr>
          <w:rFonts w:ascii="Arial" w:hAnsi="Arial" w:cs="Arial"/>
          <w:sz w:val="20"/>
          <w:szCs w:val="20"/>
        </w:rPr>
        <w:t>onsequências</w:t>
      </w:r>
      <w:proofErr w:type="gramEnd"/>
      <w:r w:rsidRPr="007B336F">
        <w:rPr>
          <w:rFonts w:ascii="Arial" w:hAnsi="Arial" w:cs="Arial"/>
          <w:sz w:val="20"/>
          <w:szCs w:val="20"/>
        </w:rPr>
        <w:t xml:space="preserve">. </w:t>
      </w:r>
    </w:p>
    <w:p w14:paraId="0217FB83" w14:textId="77777777" w:rsidR="00DA54FB" w:rsidRPr="007B336F" w:rsidRDefault="00DA54FB" w:rsidP="00C1304E">
      <w:pPr>
        <w:autoSpaceDE w:val="0"/>
        <w:autoSpaceDN w:val="0"/>
        <w:adjustRightInd w:val="0"/>
        <w:spacing w:after="120"/>
        <w:rPr>
          <w:rFonts w:ascii="Arial" w:hAnsi="Arial" w:cs="Arial"/>
          <w:sz w:val="20"/>
          <w:szCs w:val="20"/>
        </w:rPr>
      </w:pPr>
      <w:r w:rsidRPr="007B336F">
        <w:rPr>
          <w:rFonts w:ascii="Arial" w:hAnsi="Arial" w:cs="Arial"/>
          <w:b/>
          <w:sz w:val="20"/>
          <w:szCs w:val="20"/>
        </w:rPr>
        <w:t>Sistema de posicionamento no trabalho:</w:t>
      </w:r>
      <w:r w:rsidRPr="007B336F">
        <w:rPr>
          <w:rFonts w:ascii="Arial" w:hAnsi="Arial" w:cs="Arial"/>
          <w:sz w:val="20"/>
          <w:szCs w:val="20"/>
        </w:rPr>
        <w:t xml:space="preserve"> sistema de trabalho configurado para permitir que o trabalhador permaneça posicionado no local de trabalho, total ou parcialmente suspenso, sem o uso das mãos.</w:t>
      </w:r>
    </w:p>
    <w:p w14:paraId="6D188CC1" w14:textId="77777777" w:rsidR="00447C7C" w:rsidRPr="00417435" w:rsidRDefault="00447C7C" w:rsidP="00C1304E">
      <w:pPr>
        <w:autoSpaceDE w:val="0"/>
        <w:autoSpaceDN w:val="0"/>
        <w:adjustRightInd w:val="0"/>
        <w:spacing w:after="120"/>
        <w:rPr>
          <w:rFonts w:ascii="Arial" w:hAnsi="Arial" w:cs="Arial"/>
          <w:sz w:val="20"/>
          <w:szCs w:val="20"/>
        </w:rPr>
      </w:pPr>
      <w:r w:rsidRPr="00417435">
        <w:rPr>
          <w:rFonts w:ascii="Arial" w:hAnsi="Arial" w:cs="Arial"/>
          <w:b/>
          <w:sz w:val="20"/>
          <w:szCs w:val="20"/>
        </w:rPr>
        <w:t>Sistema de acesso por cordas:</w:t>
      </w:r>
      <w:r w:rsidR="007B336F">
        <w:rPr>
          <w:rFonts w:ascii="Arial" w:hAnsi="Arial" w:cs="Arial"/>
          <w:sz w:val="20"/>
          <w:szCs w:val="20"/>
        </w:rPr>
        <w:t xml:space="preserve"> s</w:t>
      </w:r>
      <w:r w:rsidRPr="00417435">
        <w:rPr>
          <w:rFonts w:ascii="Arial" w:hAnsi="Arial" w:cs="Arial"/>
          <w:sz w:val="20"/>
          <w:szCs w:val="20"/>
        </w:rPr>
        <w:t>istema de trabalho em que são utilizadas cordas como meio</w:t>
      </w:r>
      <w:r w:rsidR="00C801A1" w:rsidRPr="00417435">
        <w:rPr>
          <w:rFonts w:ascii="Arial" w:hAnsi="Arial" w:cs="Arial"/>
          <w:sz w:val="20"/>
          <w:szCs w:val="20"/>
        </w:rPr>
        <w:t xml:space="preserve"> </w:t>
      </w:r>
      <w:r w:rsidRPr="00417435">
        <w:rPr>
          <w:rFonts w:ascii="Arial" w:hAnsi="Arial" w:cs="Arial"/>
          <w:sz w:val="20"/>
          <w:szCs w:val="20"/>
        </w:rPr>
        <w:t>de acesso e como proteção contra quedas.</w:t>
      </w:r>
    </w:p>
    <w:p w14:paraId="61DCC2D9" w14:textId="77777777" w:rsidR="007212F6" w:rsidRPr="00417435" w:rsidRDefault="00C801A1" w:rsidP="00C1304E">
      <w:pPr>
        <w:pStyle w:val="Normativo-texto"/>
        <w:spacing w:before="0" w:line="240" w:lineRule="auto"/>
        <w:ind w:firstLine="0"/>
        <w:rPr>
          <w:rFonts w:cs="Arial"/>
          <w:szCs w:val="20"/>
        </w:rPr>
      </w:pPr>
      <w:r w:rsidRPr="00417435">
        <w:rPr>
          <w:rFonts w:cs="Arial"/>
          <w:b/>
          <w:bCs/>
          <w:szCs w:val="20"/>
        </w:rPr>
        <w:t>Talabarte:</w:t>
      </w:r>
      <w:r w:rsidRPr="00417435">
        <w:rPr>
          <w:rFonts w:cs="Arial"/>
          <w:b/>
          <w:szCs w:val="20"/>
        </w:rPr>
        <w:t xml:space="preserve"> </w:t>
      </w:r>
      <w:r w:rsidRPr="00417435">
        <w:rPr>
          <w:rFonts w:cs="Arial"/>
          <w:szCs w:val="20"/>
        </w:rPr>
        <w:t>dispositivo de conexão de um sistema de segurança, regulável ou não, para sustentar, posicionar e/ou limitar a movimentação do trabalhador.</w:t>
      </w:r>
    </w:p>
    <w:p w14:paraId="6D2BDD9D" w14:textId="77777777" w:rsidR="00C801A1" w:rsidRPr="007B336F" w:rsidRDefault="00C801A1" w:rsidP="00C1304E">
      <w:pPr>
        <w:autoSpaceDE w:val="0"/>
        <w:autoSpaceDN w:val="0"/>
        <w:spacing w:after="120"/>
        <w:rPr>
          <w:rFonts w:ascii="Arial" w:hAnsi="Arial" w:cs="Arial"/>
          <w:sz w:val="20"/>
          <w:szCs w:val="20"/>
        </w:rPr>
      </w:pPr>
      <w:r w:rsidRPr="007B336F">
        <w:rPr>
          <w:rFonts w:ascii="Arial" w:hAnsi="Arial" w:cs="Arial"/>
          <w:b/>
          <w:sz w:val="20"/>
          <w:szCs w:val="20"/>
        </w:rPr>
        <w:t>Zona livre de queda - ZLQ:</w:t>
      </w:r>
      <w:r w:rsidRPr="007B336F">
        <w:rPr>
          <w:rFonts w:ascii="Arial" w:hAnsi="Arial" w:cs="Arial"/>
          <w:sz w:val="20"/>
          <w:szCs w:val="20"/>
        </w:rPr>
        <w:t xml:space="preserve"> região compreendida entre o ponto de ancoragem e o obstáculo inferior mais próximo contra o qual o trabalhador possa colidir em caso de queda, tal como o nível do chão ou o piso inferior. </w:t>
      </w:r>
    </w:p>
    <w:p w14:paraId="46E1C79F" w14:textId="77777777" w:rsidR="004727B8" w:rsidRPr="00C9452D" w:rsidRDefault="004727B8" w:rsidP="00C1304E">
      <w:pPr>
        <w:autoSpaceDE w:val="0"/>
        <w:autoSpaceDN w:val="0"/>
        <w:spacing w:after="120"/>
        <w:rPr>
          <w:rFonts w:asciiTheme="minorHAnsi" w:hAnsiTheme="minorHAnsi" w:cstheme="minorHAnsi"/>
          <w:sz w:val="20"/>
          <w:szCs w:val="20"/>
          <w:highlight w:val="green"/>
        </w:rPr>
      </w:pPr>
    </w:p>
    <w:p w14:paraId="5EB3F4B4" w14:textId="77777777" w:rsidR="007B2D30" w:rsidRPr="00C9452D" w:rsidRDefault="00C9452D" w:rsidP="00C1304E">
      <w:pPr>
        <w:pStyle w:val="Normativo-texto"/>
        <w:spacing w:before="0" w:line="240" w:lineRule="auto"/>
        <w:ind w:firstLine="0"/>
        <w:rPr>
          <w:rFonts w:asciiTheme="minorHAnsi" w:hAnsiTheme="minorHAnsi" w:cstheme="minorHAnsi"/>
          <w:b/>
          <w:szCs w:val="20"/>
        </w:rPr>
      </w:pPr>
      <w:r w:rsidRPr="00C9452D">
        <w:rPr>
          <w:rFonts w:asciiTheme="minorHAnsi" w:hAnsiTheme="minorHAnsi" w:cstheme="minorHAnsi"/>
          <w:b/>
          <w:szCs w:val="20"/>
        </w:rPr>
        <w:t>5</w:t>
      </w:r>
      <w:r w:rsidR="00BC390B" w:rsidRPr="00C9452D">
        <w:rPr>
          <w:rFonts w:asciiTheme="minorHAnsi" w:hAnsiTheme="minorHAnsi" w:cstheme="minorHAnsi"/>
          <w:b/>
          <w:szCs w:val="20"/>
        </w:rPr>
        <w:t>.</w:t>
      </w:r>
      <w:r w:rsidR="002220B6" w:rsidRPr="00C9452D">
        <w:rPr>
          <w:rFonts w:asciiTheme="minorHAnsi" w:hAnsiTheme="minorHAnsi" w:cstheme="minorHAnsi"/>
          <w:b/>
          <w:szCs w:val="20"/>
        </w:rPr>
        <w:t xml:space="preserve">DESCRIÇÃO </w:t>
      </w:r>
      <w:r w:rsidRPr="00C9452D">
        <w:rPr>
          <w:rFonts w:asciiTheme="minorHAnsi" w:hAnsiTheme="minorHAnsi" w:cstheme="minorHAnsi"/>
          <w:b/>
          <w:szCs w:val="20"/>
        </w:rPr>
        <w:t>E RESPONSABILIDADES</w:t>
      </w:r>
    </w:p>
    <w:p w14:paraId="38BF8458" w14:textId="77777777" w:rsidR="00765666" w:rsidRPr="007B336F" w:rsidRDefault="00C9452D" w:rsidP="00C1304E">
      <w:pPr>
        <w:pStyle w:val="Normativo-texto"/>
        <w:spacing w:before="0" w:line="240" w:lineRule="auto"/>
        <w:ind w:firstLine="0"/>
        <w:rPr>
          <w:rFonts w:cs="Arial"/>
          <w:b/>
          <w:bCs/>
          <w:szCs w:val="20"/>
        </w:rPr>
      </w:pPr>
      <w:r>
        <w:rPr>
          <w:rFonts w:cs="Arial"/>
          <w:b/>
          <w:bCs/>
          <w:szCs w:val="20"/>
        </w:rPr>
        <w:t>5</w:t>
      </w:r>
      <w:r w:rsidR="007279A7">
        <w:rPr>
          <w:rFonts w:cs="Arial"/>
          <w:b/>
          <w:bCs/>
          <w:szCs w:val="20"/>
        </w:rPr>
        <w:t xml:space="preserve">.1 </w:t>
      </w:r>
      <w:r w:rsidR="00765666" w:rsidRPr="007B336F">
        <w:rPr>
          <w:rFonts w:cs="Arial"/>
          <w:b/>
          <w:bCs/>
          <w:szCs w:val="20"/>
        </w:rPr>
        <w:t>Saúde e Capacitação</w:t>
      </w:r>
    </w:p>
    <w:p w14:paraId="2644ED7A" w14:textId="77777777" w:rsidR="00765666" w:rsidRPr="00417435" w:rsidRDefault="00765666" w:rsidP="00C1304E">
      <w:pPr>
        <w:pStyle w:val="Normativo-texto"/>
        <w:spacing w:before="0" w:line="240" w:lineRule="auto"/>
        <w:ind w:firstLine="0"/>
        <w:rPr>
          <w:rFonts w:cs="Arial"/>
          <w:szCs w:val="20"/>
        </w:rPr>
      </w:pPr>
      <w:r w:rsidRPr="00417435">
        <w:rPr>
          <w:rFonts w:cs="Arial"/>
          <w:szCs w:val="20"/>
        </w:rPr>
        <w:t>Os profissionais que executam atividades de trabalho em altura devem realizar exames médicos para comprovar a capacidade laboral e estes devem fazer parte do Programa de Controle Médico de Saúde Ocupacional.</w:t>
      </w:r>
    </w:p>
    <w:p w14:paraId="3D571C11" w14:textId="77777777" w:rsidR="00765666" w:rsidRPr="00417435" w:rsidRDefault="00765666" w:rsidP="00C1304E">
      <w:pPr>
        <w:pStyle w:val="Normativo-texto"/>
        <w:spacing w:before="0" w:line="240" w:lineRule="auto"/>
        <w:ind w:firstLine="0"/>
        <w:rPr>
          <w:rFonts w:cs="Arial"/>
          <w:szCs w:val="20"/>
        </w:rPr>
      </w:pPr>
      <w:r w:rsidRPr="00417435">
        <w:rPr>
          <w:rFonts w:cs="Arial"/>
          <w:szCs w:val="20"/>
        </w:rPr>
        <w:t xml:space="preserve">Os profissionais que executam atividades de trabalho em altura devem realizar os treinamentos de capacitação conforme definido nas Diretrizes de Capacitação para atendimento as Tarefas </w:t>
      </w:r>
      <w:proofErr w:type="gramStart"/>
      <w:r w:rsidRPr="00417435">
        <w:rPr>
          <w:rFonts w:cs="Arial"/>
          <w:szCs w:val="20"/>
        </w:rPr>
        <w:t>Críticas  e</w:t>
      </w:r>
      <w:proofErr w:type="gramEnd"/>
      <w:r w:rsidRPr="00417435">
        <w:rPr>
          <w:rFonts w:cs="Arial"/>
          <w:szCs w:val="20"/>
        </w:rPr>
        <w:t xml:space="preserve"> Requisitos Legais. </w:t>
      </w:r>
    </w:p>
    <w:p w14:paraId="51DC7B3C" w14:textId="77777777" w:rsidR="00765666" w:rsidRPr="00417435" w:rsidRDefault="00765666" w:rsidP="00C1304E">
      <w:pPr>
        <w:pStyle w:val="Normativo-texto"/>
        <w:spacing w:before="0" w:line="240" w:lineRule="auto"/>
        <w:ind w:firstLine="0"/>
        <w:rPr>
          <w:rFonts w:cs="Arial"/>
          <w:szCs w:val="20"/>
        </w:rPr>
      </w:pPr>
      <w:r w:rsidRPr="00417435">
        <w:rPr>
          <w:rFonts w:cs="Arial"/>
          <w:szCs w:val="20"/>
        </w:rPr>
        <w:t xml:space="preserve">Os profissionais devem portar crachá/credencial de autorização com a capacitação e validade. A revalidação </w:t>
      </w:r>
      <w:proofErr w:type="spellStart"/>
      <w:r w:rsidRPr="00417435">
        <w:rPr>
          <w:rFonts w:cs="Arial"/>
          <w:szCs w:val="20"/>
        </w:rPr>
        <w:t>esta</w:t>
      </w:r>
      <w:proofErr w:type="spellEnd"/>
      <w:r w:rsidRPr="00417435">
        <w:rPr>
          <w:rFonts w:cs="Arial"/>
          <w:szCs w:val="20"/>
        </w:rPr>
        <w:t xml:space="preserve"> vinculada à aprovação nos exames médicos periódicos </w:t>
      </w:r>
      <w:proofErr w:type="gramStart"/>
      <w:r w:rsidRPr="00417435">
        <w:rPr>
          <w:rFonts w:cs="Arial"/>
          <w:szCs w:val="20"/>
        </w:rPr>
        <w:t>e  capacitação</w:t>
      </w:r>
      <w:proofErr w:type="gramEnd"/>
      <w:r w:rsidRPr="00417435">
        <w:rPr>
          <w:rFonts w:cs="Arial"/>
          <w:szCs w:val="20"/>
        </w:rPr>
        <w:t>.</w:t>
      </w:r>
    </w:p>
    <w:p w14:paraId="12709C71" w14:textId="77777777" w:rsidR="00765666" w:rsidRPr="00765666" w:rsidRDefault="00765666" w:rsidP="00C1304E">
      <w:pPr>
        <w:shd w:val="clear" w:color="auto" w:fill="FFFFFF"/>
        <w:spacing w:after="120"/>
        <w:jc w:val="both"/>
        <w:rPr>
          <w:rFonts w:ascii="Arial" w:hAnsi="Arial" w:cs="Arial"/>
          <w:sz w:val="20"/>
          <w:szCs w:val="20"/>
        </w:rPr>
      </w:pPr>
      <w:r w:rsidRPr="00765666">
        <w:rPr>
          <w:rFonts w:ascii="Arial" w:hAnsi="Arial" w:cs="Arial"/>
          <w:sz w:val="20"/>
          <w:szCs w:val="20"/>
        </w:rPr>
        <w:t>Para as atividades de alpinismo industrial/acesso por cordas os empregados devem ser certificados em conformidade com normas técnicas nacionais vigentes de certificação d</w:t>
      </w:r>
      <w:r w:rsidR="007631A7">
        <w:rPr>
          <w:rFonts w:ascii="Arial" w:hAnsi="Arial" w:cs="Arial"/>
          <w:sz w:val="20"/>
          <w:szCs w:val="20"/>
        </w:rPr>
        <w:t>e pessoas NBR 15475 e NR – 35 (A</w:t>
      </w:r>
      <w:r w:rsidRPr="00765666">
        <w:rPr>
          <w:rFonts w:ascii="Arial" w:hAnsi="Arial" w:cs="Arial"/>
          <w:sz w:val="20"/>
          <w:szCs w:val="20"/>
        </w:rPr>
        <w:t xml:space="preserve">nexo 1). A validade da certificação é de 3 (três) anos. </w:t>
      </w:r>
    </w:p>
    <w:p w14:paraId="052E6742" w14:textId="77777777" w:rsidR="00765666" w:rsidRPr="00765666" w:rsidRDefault="00765666" w:rsidP="00C1304E">
      <w:pPr>
        <w:shd w:val="clear" w:color="auto" w:fill="FFFFFF"/>
        <w:spacing w:after="120"/>
        <w:jc w:val="both"/>
        <w:rPr>
          <w:rFonts w:ascii="Arial" w:hAnsi="Arial" w:cs="Arial"/>
          <w:sz w:val="20"/>
          <w:szCs w:val="20"/>
        </w:rPr>
      </w:pPr>
      <w:r w:rsidRPr="00765666">
        <w:rPr>
          <w:rFonts w:ascii="Arial" w:hAnsi="Arial" w:cs="Arial"/>
          <w:sz w:val="20"/>
          <w:szCs w:val="20"/>
        </w:rPr>
        <w:t xml:space="preserve">Os montadores de andaimes deverão ser capacitados em montagem de andaime </w:t>
      </w:r>
      <w:r w:rsidR="0074447C">
        <w:rPr>
          <w:rFonts w:ascii="Arial" w:hAnsi="Arial" w:cs="Arial"/>
          <w:sz w:val="20"/>
          <w:szCs w:val="20"/>
        </w:rPr>
        <w:t xml:space="preserve">para cada tipo </w:t>
      </w:r>
      <w:r w:rsidRPr="00765666">
        <w:rPr>
          <w:rFonts w:ascii="Arial" w:hAnsi="Arial" w:cs="Arial"/>
          <w:sz w:val="20"/>
          <w:szCs w:val="20"/>
        </w:rPr>
        <w:t xml:space="preserve">específico. O treinamento deverá ter no mínimo 8 horas sendo 04 horas </w:t>
      </w:r>
      <w:proofErr w:type="spellStart"/>
      <w:r w:rsidRPr="00765666">
        <w:rPr>
          <w:rFonts w:ascii="Arial" w:hAnsi="Arial" w:cs="Arial"/>
          <w:sz w:val="20"/>
          <w:szCs w:val="20"/>
        </w:rPr>
        <w:t>téorico</w:t>
      </w:r>
      <w:proofErr w:type="spellEnd"/>
      <w:r w:rsidRPr="00765666">
        <w:rPr>
          <w:rFonts w:ascii="Arial" w:hAnsi="Arial" w:cs="Arial"/>
          <w:sz w:val="20"/>
          <w:szCs w:val="20"/>
        </w:rPr>
        <w:t xml:space="preserve"> e 04 horas prático, ser ministrado por montador de andaime experiente com no mínimo 1 ano de experiência em carteira de trabalho. Os auxiliares de montagem de andaimes que forem classificados para montadores de andaimes devem ser acompanhados conforme projeto padrinho.</w:t>
      </w:r>
    </w:p>
    <w:p w14:paraId="603BF809" w14:textId="77777777" w:rsidR="00765666" w:rsidRDefault="00765666" w:rsidP="00C1304E">
      <w:pPr>
        <w:autoSpaceDE w:val="0"/>
        <w:autoSpaceDN w:val="0"/>
        <w:spacing w:after="120"/>
        <w:rPr>
          <w:rFonts w:ascii="Arial" w:hAnsi="Arial" w:cs="Arial"/>
          <w:color w:val="000000"/>
          <w:sz w:val="20"/>
          <w:szCs w:val="20"/>
        </w:rPr>
      </w:pPr>
      <w:r w:rsidRPr="00765666">
        <w:rPr>
          <w:rFonts w:ascii="Arial" w:hAnsi="Arial" w:cs="Arial"/>
          <w:sz w:val="20"/>
          <w:szCs w:val="20"/>
        </w:rPr>
        <w:t>Deve ser realizar treinamento periódico bienal e sempre que ocorrer</w:t>
      </w:r>
      <w:r w:rsidRPr="00765666">
        <w:rPr>
          <w:rFonts w:ascii="Arial" w:hAnsi="Arial" w:cs="Arial"/>
        </w:rPr>
        <w:t xml:space="preserve"> </w:t>
      </w:r>
      <w:r w:rsidRPr="00765666">
        <w:rPr>
          <w:rFonts w:ascii="Arial" w:hAnsi="Arial" w:cs="Arial"/>
          <w:sz w:val="20"/>
          <w:szCs w:val="20"/>
        </w:rPr>
        <w:t>quaisquer das seguintes situações:</w:t>
      </w:r>
      <w:r w:rsidR="008A0D64">
        <w:rPr>
          <w:rFonts w:ascii="Arial" w:hAnsi="Arial" w:cs="Arial"/>
          <w:sz w:val="20"/>
          <w:szCs w:val="20"/>
        </w:rPr>
        <w:t xml:space="preserve"> </w:t>
      </w:r>
      <w:r w:rsidRPr="00765666">
        <w:rPr>
          <w:rFonts w:ascii="Arial" w:hAnsi="Arial" w:cs="Arial"/>
          <w:sz w:val="20"/>
          <w:szCs w:val="20"/>
        </w:rPr>
        <w:t>mudança nos procedimentos, condições ou operações de trabalho, evento que indique a necessidade de novo treinamento, retorno de afastamento ao trabalho por período superior a noventa dias, mudança de empresa.</w:t>
      </w:r>
      <w:r w:rsidRPr="00765666">
        <w:rPr>
          <w:rFonts w:ascii="Arial" w:hAnsi="Arial" w:cs="Arial"/>
          <w:color w:val="000000"/>
          <w:sz w:val="20"/>
          <w:szCs w:val="20"/>
        </w:rPr>
        <w:t xml:space="preserve"> </w:t>
      </w:r>
    </w:p>
    <w:p w14:paraId="77A75FC9" w14:textId="77777777" w:rsidR="00765666" w:rsidRPr="00765666" w:rsidRDefault="00765666" w:rsidP="00C1304E">
      <w:pPr>
        <w:autoSpaceDE w:val="0"/>
        <w:autoSpaceDN w:val="0"/>
        <w:spacing w:after="120"/>
        <w:rPr>
          <w:rFonts w:ascii="Arial" w:hAnsi="Arial" w:cs="Arial"/>
          <w:color w:val="000000"/>
          <w:sz w:val="20"/>
          <w:szCs w:val="20"/>
        </w:rPr>
      </w:pPr>
      <w:r w:rsidRPr="00765666">
        <w:rPr>
          <w:rFonts w:ascii="Arial" w:hAnsi="Arial" w:cs="Arial"/>
          <w:sz w:val="20"/>
          <w:szCs w:val="20"/>
        </w:rPr>
        <w:t>A capacitação deve ser consignada no registro do empregado.</w:t>
      </w:r>
    </w:p>
    <w:p w14:paraId="6B129F26" w14:textId="77777777" w:rsidR="00765666" w:rsidRDefault="00765666" w:rsidP="00C1304E">
      <w:pPr>
        <w:pStyle w:val="Normativo-texto"/>
        <w:spacing w:before="0" w:line="240" w:lineRule="auto"/>
        <w:ind w:firstLine="0"/>
        <w:rPr>
          <w:rFonts w:cs="Arial"/>
          <w:b/>
          <w:bCs/>
          <w:iCs/>
          <w:szCs w:val="20"/>
        </w:rPr>
      </w:pPr>
    </w:p>
    <w:p w14:paraId="44705BD5" w14:textId="77777777" w:rsidR="002220B6" w:rsidRPr="004727B8" w:rsidRDefault="00C9452D" w:rsidP="00C1304E">
      <w:pPr>
        <w:pStyle w:val="Normativo-texto"/>
        <w:spacing w:before="0" w:line="240" w:lineRule="auto"/>
        <w:ind w:firstLine="0"/>
        <w:rPr>
          <w:rFonts w:cs="Arial"/>
          <w:b/>
          <w:bCs/>
          <w:iCs/>
          <w:szCs w:val="20"/>
        </w:rPr>
      </w:pPr>
      <w:r>
        <w:rPr>
          <w:rFonts w:cs="Arial"/>
          <w:b/>
          <w:bCs/>
          <w:iCs/>
          <w:szCs w:val="20"/>
        </w:rPr>
        <w:t>5</w:t>
      </w:r>
      <w:r w:rsidR="00765666">
        <w:rPr>
          <w:rFonts w:cs="Arial"/>
          <w:b/>
          <w:bCs/>
          <w:iCs/>
          <w:szCs w:val="20"/>
        </w:rPr>
        <w:t xml:space="preserve">.2 </w:t>
      </w:r>
      <w:r w:rsidR="00BC390B">
        <w:rPr>
          <w:rFonts w:cs="Arial"/>
          <w:b/>
          <w:bCs/>
          <w:iCs/>
          <w:szCs w:val="20"/>
        </w:rPr>
        <w:t>Planejamento e O</w:t>
      </w:r>
      <w:r w:rsidR="005E4907" w:rsidRPr="004727B8">
        <w:rPr>
          <w:rFonts w:cs="Arial"/>
          <w:b/>
          <w:bCs/>
          <w:iCs/>
          <w:szCs w:val="20"/>
        </w:rPr>
        <w:t xml:space="preserve">rganização </w:t>
      </w:r>
    </w:p>
    <w:p w14:paraId="257FCAEE" w14:textId="77777777" w:rsidR="002220B6" w:rsidRPr="004727B8" w:rsidRDefault="002220B6" w:rsidP="00C1304E">
      <w:pPr>
        <w:pStyle w:val="Normativo-texto"/>
        <w:spacing w:before="0" w:line="240" w:lineRule="auto"/>
        <w:ind w:firstLine="0"/>
        <w:rPr>
          <w:rFonts w:cs="Arial"/>
          <w:szCs w:val="20"/>
        </w:rPr>
      </w:pPr>
      <w:r w:rsidRPr="004727B8">
        <w:rPr>
          <w:rFonts w:cs="Arial"/>
          <w:szCs w:val="20"/>
        </w:rPr>
        <w:t>As plataformas suspensas, balancins, passarelas para telhado e linhas de vida devem possuir projeto elaborado por profissional legalmente habilitado e a</w:t>
      </w:r>
      <w:r w:rsidRPr="004727B8">
        <w:rPr>
          <w:rFonts w:cs="Arial"/>
          <w:bCs/>
          <w:iCs/>
          <w:szCs w:val="20"/>
        </w:rPr>
        <w:t>companhados pela respectiva Anotação de Responsabilidade Técnica</w:t>
      </w:r>
    </w:p>
    <w:p w14:paraId="3298CA0E" w14:textId="77777777" w:rsidR="002220B6" w:rsidRDefault="002220B6" w:rsidP="00C1304E">
      <w:pPr>
        <w:pStyle w:val="Normativo-texto"/>
        <w:spacing w:before="0" w:line="240" w:lineRule="auto"/>
        <w:ind w:firstLine="0"/>
        <w:rPr>
          <w:rFonts w:cs="Arial"/>
          <w:szCs w:val="20"/>
        </w:rPr>
      </w:pPr>
      <w:r w:rsidRPr="004727B8">
        <w:rPr>
          <w:rFonts w:cs="Arial"/>
          <w:szCs w:val="20"/>
        </w:rPr>
        <w:t xml:space="preserve">Todo trabalho em altura deve ser realizado sob supervisão, cuja forma será definida pela análise de risco de acordo com as peculiaridades da atividade. </w:t>
      </w:r>
    </w:p>
    <w:p w14:paraId="2A8C3A67" w14:textId="16573423" w:rsidR="00BB303C" w:rsidRPr="001A0A9A" w:rsidRDefault="00BB303C" w:rsidP="00C1304E">
      <w:pPr>
        <w:pStyle w:val="Normativo-texto"/>
        <w:spacing w:before="0" w:line="240" w:lineRule="auto"/>
        <w:ind w:firstLine="0"/>
        <w:rPr>
          <w:rFonts w:cs="Arial"/>
          <w:szCs w:val="20"/>
        </w:rPr>
      </w:pPr>
      <w:r w:rsidRPr="001A0A9A">
        <w:rPr>
          <w:rFonts w:cs="Arial"/>
          <w:szCs w:val="20"/>
        </w:rPr>
        <w:t>Para atividades rotineiras de trabalho em altura a análise de risco pode estar contemplada no respectivo procedimento operacional.</w:t>
      </w:r>
    </w:p>
    <w:p w14:paraId="60A9478D" w14:textId="2A77CDCD" w:rsidR="002220B6" w:rsidRPr="00A02AE6" w:rsidRDefault="00BB303C" w:rsidP="001A0A9A">
      <w:pPr>
        <w:pStyle w:val="Normativo-texto"/>
        <w:spacing w:before="0" w:line="240" w:lineRule="auto"/>
        <w:ind w:firstLine="0"/>
        <w:rPr>
          <w:rFonts w:cs="Arial"/>
          <w:strike/>
          <w:szCs w:val="20"/>
        </w:rPr>
      </w:pPr>
      <w:r w:rsidRPr="001A0A9A">
        <w:rPr>
          <w:rFonts w:cs="Arial"/>
          <w:szCs w:val="20"/>
        </w:rPr>
        <w:t xml:space="preserve">As atividades não rotineiras de trabalho em altura devem ser previamente autorizadas mediantes a emissão </w:t>
      </w:r>
      <w:proofErr w:type="gramStart"/>
      <w:r w:rsidRPr="001A0A9A">
        <w:rPr>
          <w:rFonts w:cs="Arial"/>
          <w:szCs w:val="20"/>
        </w:rPr>
        <w:t xml:space="preserve">de </w:t>
      </w:r>
      <w:r w:rsidR="002220B6" w:rsidRPr="001A0A9A">
        <w:rPr>
          <w:rFonts w:cs="Arial"/>
          <w:szCs w:val="20"/>
        </w:rPr>
        <w:t xml:space="preserve"> Permissão</w:t>
      </w:r>
      <w:proofErr w:type="gramEnd"/>
      <w:r w:rsidR="002220B6" w:rsidRPr="001A0A9A">
        <w:rPr>
          <w:rFonts w:cs="Arial"/>
          <w:szCs w:val="20"/>
        </w:rPr>
        <w:t xml:space="preserve"> de Trabalho</w:t>
      </w:r>
      <w:r w:rsidR="00A02AE6" w:rsidRPr="001A0A9A">
        <w:rPr>
          <w:rFonts w:cs="Arial"/>
          <w:szCs w:val="20"/>
        </w:rPr>
        <w:t>.</w:t>
      </w:r>
      <w:r w:rsidR="002220B6" w:rsidRPr="004727B8">
        <w:rPr>
          <w:rFonts w:cs="Arial"/>
          <w:szCs w:val="20"/>
        </w:rPr>
        <w:t xml:space="preserve"> </w:t>
      </w:r>
    </w:p>
    <w:p w14:paraId="592AC6A9" w14:textId="77777777" w:rsidR="002220B6" w:rsidRPr="004727B8" w:rsidRDefault="002220B6" w:rsidP="00C1304E">
      <w:pPr>
        <w:pStyle w:val="Normativo-texto"/>
        <w:spacing w:before="0" w:line="240" w:lineRule="auto"/>
        <w:ind w:firstLine="0"/>
        <w:rPr>
          <w:rFonts w:cs="Arial"/>
          <w:szCs w:val="20"/>
        </w:rPr>
      </w:pPr>
      <w:r w:rsidRPr="004727B8">
        <w:rPr>
          <w:rFonts w:cs="Arial"/>
          <w:szCs w:val="20"/>
        </w:rPr>
        <w:t>Os empregados em níveis inferiores devem estar protegidos de objetos que venham a cair durante trabalhos em altura através do uso de barreiras, placas de sinalização de alerta ou uso de cabos de segurança para ferramentas.</w:t>
      </w:r>
    </w:p>
    <w:p w14:paraId="59142473" w14:textId="77777777" w:rsidR="002220B6" w:rsidRPr="004727B8" w:rsidRDefault="002220B6" w:rsidP="00C1304E">
      <w:pPr>
        <w:pStyle w:val="Normativo-texto"/>
        <w:spacing w:before="0" w:line="240" w:lineRule="auto"/>
        <w:ind w:firstLine="0"/>
        <w:rPr>
          <w:rFonts w:cs="Arial"/>
          <w:szCs w:val="20"/>
        </w:rPr>
      </w:pPr>
      <w:r w:rsidRPr="004727B8">
        <w:rPr>
          <w:rFonts w:cs="Arial"/>
          <w:szCs w:val="20"/>
        </w:rPr>
        <w:t>No planejamento do trabalho devem ser adotadas, de acordo com a seguinte hierarquia:</w:t>
      </w:r>
    </w:p>
    <w:p w14:paraId="74C72E8F" w14:textId="77777777" w:rsidR="002220B6" w:rsidRPr="004727B8" w:rsidRDefault="002220B6" w:rsidP="00C1304E">
      <w:pPr>
        <w:pStyle w:val="Normativo-texto"/>
        <w:spacing w:before="0" w:line="240" w:lineRule="auto"/>
        <w:ind w:firstLine="811"/>
        <w:rPr>
          <w:rFonts w:cs="Arial"/>
          <w:szCs w:val="20"/>
        </w:rPr>
      </w:pPr>
      <w:r w:rsidRPr="004727B8">
        <w:rPr>
          <w:rFonts w:cs="Arial"/>
          <w:szCs w:val="20"/>
        </w:rPr>
        <w:t>a) medidas para evitar o trabalho em altura, sempre que existir meio alternativo de execução;</w:t>
      </w:r>
    </w:p>
    <w:p w14:paraId="18521B8A" w14:textId="77777777" w:rsidR="002220B6" w:rsidRPr="004727B8" w:rsidRDefault="002220B6" w:rsidP="00C1304E">
      <w:pPr>
        <w:pStyle w:val="Normativo-texto"/>
        <w:spacing w:before="0" w:line="240" w:lineRule="auto"/>
        <w:ind w:left="811" w:firstLine="0"/>
        <w:rPr>
          <w:rFonts w:cs="Arial"/>
          <w:szCs w:val="20"/>
        </w:rPr>
      </w:pPr>
      <w:r w:rsidRPr="004727B8">
        <w:rPr>
          <w:rFonts w:cs="Arial"/>
          <w:szCs w:val="20"/>
        </w:rPr>
        <w:t>b) medidas que eliminem o risco de queda dos empregados, na impossibilidade de execução do trabalho de outra forma;</w:t>
      </w:r>
    </w:p>
    <w:p w14:paraId="20F72CB7" w14:textId="77777777" w:rsidR="002220B6" w:rsidRPr="004727B8" w:rsidRDefault="002220B6" w:rsidP="00C1304E">
      <w:pPr>
        <w:pStyle w:val="Normativo-texto"/>
        <w:spacing w:before="0" w:line="240" w:lineRule="auto"/>
        <w:ind w:firstLine="811"/>
        <w:rPr>
          <w:rFonts w:cs="Arial"/>
          <w:szCs w:val="20"/>
        </w:rPr>
      </w:pPr>
      <w:r w:rsidRPr="004727B8">
        <w:rPr>
          <w:rFonts w:cs="Arial"/>
          <w:szCs w:val="20"/>
        </w:rPr>
        <w:t>c) medidas que minimizem as consequências da queda, quando o risco de queda não puder ser eliminado.</w:t>
      </w:r>
    </w:p>
    <w:p w14:paraId="457B2912" w14:textId="77777777" w:rsidR="008D583B" w:rsidRPr="004727B8" w:rsidRDefault="00D36BBA" w:rsidP="00C1304E">
      <w:pPr>
        <w:pStyle w:val="Normativo-texto"/>
        <w:spacing w:before="0" w:line="240" w:lineRule="auto"/>
        <w:ind w:firstLine="0"/>
        <w:rPr>
          <w:rFonts w:cs="Arial"/>
          <w:szCs w:val="20"/>
        </w:rPr>
      </w:pPr>
      <w:r>
        <w:rPr>
          <w:rFonts w:cs="Arial"/>
          <w:szCs w:val="20"/>
        </w:rPr>
        <w:lastRenderedPageBreak/>
        <w:t>Os responsáveis pelas atividades deverão</w:t>
      </w:r>
      <w:r w:rsidR="008D583B" w:rsidRPr="004727B8">
        <w:rPr>
          <w:rFonts w:cs="Arial"/>
          <w:szCs w:val="20"/>
        </w:rPr>
        <w:t xml:space="preserve"> </w:t>
      </w:r>
      <w:r>
        <w:rPr>
          <w:rFonts w:cs="Arial"/>
          <w:szCs w:val="20"/>
        </w:rPr>
        <w:t>avaliar</w:t>
      </w:r>
      <w:r w:rsidR="008D583B" w:rsidRPr="004727B8">
        <w:rPr>
          <w:rFonts w:cs="Arial"/>
          <w:szCs w:val="20"/>
        </w:rPr>
        <w:t xml:space="preserve"> a possibilidade de utilização de plataforma elevatória, em substituição a andaimes, balancins, passarelas de telhado ou outros equipamentos. </w:t>
      </w:r>
    </w:p>
    <w:p w14:paraId="20E3610C" w14:textId="77777777" w:rsidR="002220B6" w:rsidRPr="004727B8" w:rsidRDefault="002220B6" w:rsidP="00C1304E">
      <w:pPr>
        <w:pStyle w:val="Normativo-texto"/>
        <w:spacing w:before="0" w:line="240" w:lineRule="auto"/>
        <w:ind w:firstLine="0"/>
        <w:rPr>
          <w:rFonts w:cs="Arial"/>
          <w:szCs w:val="20"/>
        </w:rPr>
      </w:pPr>
      <w:r w:rsidRPr="004727B8">
        <w:rPr>
          <w:rFonts w:cs="Arial"/>
          <w:szCs w:val="20"/>
        </w:rPr>
        <w:t>Nas atividades em andaimes suspensos, cadeiras suspensas ou estruturas suspensas e atividades com cordas (por exemplo, alpinismo industrial), as linhas de vida devem ser fixadas em estrutura independente, exceto em situações especiais tecnicamente comprovadas por profissional legalmente habilitado.</w:t>
      </w:r>
    </w:p>
    <w:p w14:paraId="4E0EC41A" w14:textId="77777777" w:rsidR="002220B6" w:rsidRPr="004727B8" w:rsidRDefault="002220B6" w:rsidP="00C1304E">
      <w:pPr>
        <w:pStyle w:val="Normativo-texto"/>
        <w:spacing w:before="0" w:line="240" w:lineRule="auto"/>
        <w:ind w:firstLine="0"/>
        <w:rPr>
          <w:rFonts w:cs="Arial"/>
          <w:szCs w:val="20"/>
        </w:rPr>
      </w:pPr>
      <w:r w:rsidRPr="004727B8">
        <w:rPr>
          <w:rFonts w:cs="Arial"/>
          <w:szCs w:val="20"/>
        </w:rPr>
        <w:t>Atividades com cesto suspenso somente podem ser realizadas onde for tecnicamente comprovado por profissional legalmente habilitado a inviabilidade de uso de plataforma de trabalho aéreo, cesto aéreo ou cesto acoplado, e em locais onde não haja redes energizada</w:t>
      </w:r>
      <w:r w:rsidRPr="00A54155">
        <w:rPr>
          <w:rFonts w:cs="Arial"/>
          <w:szCs w:val="20"/>
        </w:rPr>
        <w:t>s</w:t>
      </w:r>
      <w:r w:rsidR="007631A7">
        <w:rPr>
          <w:rFonts w:cs="Arial"/>
          <w:szCs w:val="20"/>
        </w:rPr>
        <w:t xml:space="preserve"> e atender os itens do A</w:t>
      </w:r>
      <w:r w:rsidR="005D7530" w:rsidRPr="00A54155">
        <w:rPr>
          <w:rFonts w:cs="Arial"/>
          <w:szCs w:val="20"/>
        </w:rPr>
        <w:t>nexo XII Equipamentos de Guindar para Elevação de Pessoas e Realização de Trabalho em Altura da NR 12.</w:t>
      </w:r>
    </w:p>
    <w:p w14:paraId="278602DF" w14:textId="77777777" w:rsidR="002220B6" w:rsidRDefault="002220B6" w:rsidP="00C1304E">
      <w:pPr>
        <w:pStyle w:val="Normativo-texto"/>
        <w:spacing w:before="0" w:line="240" w:lineRule="auto"/>
        <w:ind w:firstLine="0"/>
        <w:rPr>
          <w:rFonts w:cs="Arial"/>
          <w:szCs w:val="20"/>
        </w:rPr>
      </w:pPr>
      <w:r w:rsidRPr="004727B8">
        <w:rPr>
          <w:rFonts w:cs="Arial"/>
          <w:szCs w:val="20"/>
        </w:rPr>
        <w:t xml:space="preserve">No uso de plataformas de trabalho aéreo ou equipamentos de guindar para elevação de pessoas em locais com potencial de </w:t>
      </w:r>
      <w:proofErr w:type="spellStart"/>
      <w:r w:rsidRPr="004727B8">
        <w:rPr>
          <w:rFonts w:cs="Arial"/>
          <w:szCs w:val="20"/>
        </w:rPr>
        <w:t>prensamento</w:t>
      </w:r>
      <w:proofErr w:type="spellEnd"/>
      <w:r w:rsidRPr="004727B8">
        <w:rPr>
          <w:rFonts w:cs="Arial"/>
          <w:szCs w:val="20"/>
        </w:rPr>
        <w:t xml:space="preserve"> do operador entre os controles da plataforma e estruturas acima deve haver empregado ao nível do solo apto a operar o equipamento no caso de emergência.</w:t>
      </w:r>
    </w:p>
    <w:p w14:paraId="5B28EE4A" w14:textId="77777777" w:rsidR="003D4C08" w:rsidRDefault="00A54155" w:rsidP="00C1304E">
      <w:pPr>
        <w:spacing w:after="120"/>
        <w:jc w:val="both"/>
        <w:rPr>
          <w:rFonts w:ascii="Arial" w:hAnsi="Arial" w:cs="Arial"/>
          <w:sz w:val="20"/>
          <w:szCs w:val="20"/>
        </w:rPr>
      </w:pPr>
      <w:r w:rsidRPr="00A54155">
        <w:rPr>
          <w:rFonts w:ascii="Arial" w:hAnsi="Arial" w:cs="Arial"/>
          <w:sz w:val="20"/>
          <w:szCs w:val="20"/>
        </w:rPr>
        <w:t>Os funcionários que trabalham em altura</w:t>
      </w:r>
      <w:r w:rsidR="003351DA">
        <w:rPr>
          <w:rFonts w:ascii="Arial" w:hAnsi="Arial" w:cs="Arial"/>
          <w:sz w:val="20"/>
          <w:szCs w:val="20"/>
        </w:rPr>
        <w:t xml:space="preserve"> não podem trabalhar sozinhos </w:t>
      </w:r>
      <w:r w:rsidR="00FC2E49">
        <w:rPr>
          <w:rFonts w:ascii="Arial" w:hAnsi="Arial" w:cs="Arial"/>
          <w:sz w:val="20"/>
          <w:szCs w:val="20"/>
        </w:rPr>
        <w:t xml:space="preserve">sem </w:t>
      </w:r>
      <w:r w:rsidRPr="00A54155">
        <w:rPr>
          <w:rFonts w:ascii="Arial" w:hAnsi="Arial" w:cs="Arial"/>
          <w:sz w:val="20"/>
          <w:szCs w:val="20"/>
        </w:rPr>
        <w:t>que haja outro funcionário nas proximidades para que possa disparar imediatamente</w:t>
      </w:r>
      <w:r w:rsidR="003351DA">
        <w:rPr>
          <w:rFonts w:ascii="Arial" w:hAnsi="Arial" w:cs="Arial"/>
          <w:sz w:val="20"/>
          <w:szCs w:val="20"/>
        </w:rPr>
        <w:t xml:space="preserve"> o alarme em caso de emergência.</w:t>
      </w:r>
    </w:p>
    <w:p w14:paraId="4C4A7F73" w14:textId="77777777" w:rsidR="003D4C08" w:rsidRPr="003D4C08" w:rsidRDefault="003D4C08" w:rsidP="00C1304E">
      <w:pPr>
        <w:pStyle w:val="Pargrafo1"/>
        <w:spacing w:after="120"/>
        <w:jc w:val="both"/>
        <w:rPr>
          <w:iCs w:val="0"/>
        </w:rPr>
      </w:pPr>
      <w:r w:rsidRPr="003D4C08">
        <w:rPr>
          <w:iCs w:val="0"/>
        </w:rPr>
        <w:t xml:space="preserve">Os andaimes, escadas plataformas, plataformas e equipamentos de elevação de pessoas, e locais onde haja risco de queda de </w:t>
      </w:r>
      <w:r w:rsidR="00AD2AB6">
        <w:rPr>
          <w:iCs w:val="0"/>
        </w:rPr>
        <w:t>funcionários</w:t>
      </w:r>
      <w:r w:rsidRPr="003D4C08">
        <w:rPr>
          <w:iCs w:val="0"/>
        </w:rPr>
        <w:t xml:space="preserve"> devem ser dotados de sistemas de guarda-corpo que atendam à legislação ou norma técnica local. Na ausência destas, devem atender o seguinte: travessão superior 1,20 m, travessão intermediário: 0,70 m e</w:t>
      </w:r>
      <w:r>
        <w:rPr>
          <w:iCs w:val="0"/>
        </w:rPr>
        <w:t xml:space="preserve"> </w:t>
      </w:r>
      <w:r w:rsidRPr="003D4C08">
        <w:rPr>
          <w:iCs w:val="0"/>
        </w:rPr>
        <w:t>rodapé: 0,20 m.</w:t>
      </w:r>
    </w:p>
    <w:p w14:paraId="61082E33" w14:textId="77777777" w:rsidR="002220B6" w:rsidRPr="004727B8" w:rsidRDefault="002220B6" w:rsidP="00C1304E">
      <w:pPr>
        <w:pStyle w:val="Normativo-texto"/>
        <w:spacing w:before="0" w:line="240" w:lineRule="auto"/>
        <w:ind w:firstLine="0"/>
        <w:rPr>
          <w:rFonts w:cs="Arial"/>
          <w:szCs w:val="20"/>
        </w:rPr>
      </w:pPr>
      <w:r w:rsidRPr="004727B8">
        <w:rPr>
          <w:rFonts w:cs="Arial"/>
          <w:szCs w:val="20"/>
        </w:rPr>
        <w:t xml:space="preserve">Na ocorrência de ventos fortes, eminência de chuvas e descarga atmosférica as atividades relacionadas a trabalho em altura deverão ser interrompidas e os riscos deverão ser reavaliados para reiniciar a </w:t>
      </w:r>
      <w:proofErr w:type="spellStart"/>
      <w:proofErr w:type="gramStart"/>
      <w:r w:rsidRPr="004727B8">
        <w:rPr>
          <w:rFonts w:cs="Arial"/>
          <w:szCs w:val="20"/>
        </w:rPr>
        <w:t>atividade.O</w:t>
      </w:r>
      <w:proofErr w:type="spellEnd"/>
      <w:proofErr w:type="gramEnd"/>
      <w:r w:rsidRPr="004727B8">
        <w:rPr>
          <w:rFonts w:cs="Arial"/>
          <w:szCs w:val="20"/>
        </w:rPr>
        <w:t xml:space="preserve"> retorno das atividades se dará quando a estrutura e seus acessórios estiverem secos ou não havendo o risco de escorregamento  (pranchões, tubos e escada de acesso) sendo necessária a pré-avaliação do emitente da PT. Em situações caraterizadas como emergenciais, o gerente da área deverá analisar ao acesso ao trabalho em altura nas situações anteriores com base na eficácia dos controles de riscos.</w:t>
      </w:r>
    </w:p>
    <w:p w14:paraId="11E1490D" w14:textId="77777777" w:rsidR="00B42887" w:rsidRDefault="00A54155" w:rsidP="00C1304E">
      <w:pPr>
        <w:spacing w:after="120"/>
        <w:rPr>
          <w:rFonts w:ascii="Arial" w:hAnsi="Arial" w:cs="Arial"/>
          <w:sz w:val="20"/>
          <w:szCs w:val="20"/>
        </w:rPr>
      </w:pPr>
      <w:r w:rsidRPr="00A54155">
        <w:rPr>
          <w:rFonts w:ascii="Arial" w:hAnsi="Arial" w:cs="Arial"/>
          <w:sz w:val="20"/>
          <w:szCs w:val="20"/>
        </w:rPr>
        <w:t xml:space="preserve">Desvios decorrentes deste tipo de trabalho apresentam alto potencial para lesões, devido a quedas, sendo sempre necessário o </w:t>
      </w:r>
      <w:proofErr w:type="spellStart"/>
      <w:r w:rsidRPr="00A54155">
        <w:rPr>
          <w:rFonts w:ascii="Arial" w:hAnsi="Arial" w:cs="Arial"/>
          <w:sz w:val="20"/>
          <w:szCs w:val="20"/>
        </w:rPr>
        <w:t>resporte</w:t>
      </w:r>
      <w:proofErr w:type="spellEnd"/>
      <w:r w:rsidRPr="00A54155">
        <w:rPr>
          <w:rFonts w:ascii="Arial" w:hAnsi="Arial" w:cs="Arial"/>
          <w:sz w:val="20"/>
          <w:szCs w:val="20"/>
        </w:rPr>
        <w:t xml:space="preserve"> do quase acidentes e a adoção de medidas preventivas.</w:t>
      </w:r>
    </w:p>
    <w:p w14:paraId="0ABC2821" w14:textId="77777777" w:rsidR="00D52BAA" w:rsidRPr="005A2DF5" w:rsidRDefault="00D52BAA" w:rsidP="00C1304E">
      <w:pPr>
        <w:spacing w:after="120"/>
        <w:rPr>
          <w:rFonts w:ascii="Arial" w:hAnsi="Arial" w:cs="Arial"/>
          <w:sz w:val="20"/>
          <w:szCs w:val="20"/>
        </w:rPr>
      </w:pPr>
    </w:p>
    <w:p w14:paraId="6F5C3A80" w14:textId="77777777" w:rsidR="00D52BAA" w:rsidRDefault="00C9452D" w:rsidP="00C9452D">
      <w:pPr>
        <w:pStyle w:val="Normativo-texto"/>
        <w:spacing w:before="0" w:line="240" w:lineRule="auto"/>
        <w:ind w:firstLine="0"/>
        <w:rPr>
          <w:rFonts w:cs="Arial"/>
          <w:b/>
          <w:szCs w:val="20"/>
        </w:rPr>
      </w:pPr>
      <w:r>
        <w:rPr>
          <w:rFonts w:cs="Arial"/>
          <w:b/>
          <w:szCs w:val="20"/>
        </w:rPr>
        <w:t xml:space="preserve">5.3 </w:t>
      </w:r>
      <w:r w:rsidR="007B2D30" w:rsidRPr="00B643BB">
        <w:rPr>
          <w:rFonts w:cs="Arial"/>
          <w:b/>
          <w:szCs w:val="20"/>
        </w:rPr>
        <w:t>Andaimes</w:t>
      </w:r>
    </w:p>
    <w:p w14:paraId="403D2966" w14:textId="77777777" w:rsidR="000060C7" w:rsidRPr="003C710B" w:rsidRDefault="000060C7" w:rsidP="00C1304E">
      <w:pPr>
        <w:pStyle w:val="Normativo-texto"/>
        <w:spacing w:before="0" w:line="240" w:lineRule="auto"/>
        <w:ind w:firstLine="0"/>
        <w:rPr>
          <w:rFonts w:cs="Arial"/>
          <w:szCs w:val="20"/>
        </w:rPr>
      </w:pPr>
      <w:r w:rsidRPr="003C710B">
        <w:rPr>
          <w:rFonts w:cs="Arial"/>
          <w:szCs w:val="20"/>
        </w:rPr>
        <w:t xml:space="preserve">O dimensionamento dos andaimes, sua estrutura de sustentação, fixação, escadas de acesso, linhas de </w:t>
      </w:r>
      <w:proofErr w:type="spellStart"/>
      <w:proofErr w:type="gramStart"/>
      <w:r w:rsidRPr="003C710B">
        <w:rPr>
          <w:rFonts w:cs="Arial"/>
          <w:szCs w:val="20"/>
        </w:rPr>
        <w:t>vida,carga</w:t>
      </w:r>
      <w:proofErr w:type="spellEnd"/>
      <w:proofErr w:type="gramEnd"/>
      <w:r w:rsidRPr="003C710B">
        <w:rPr>
          <w:rFonts w:cs="Arial"/>
          <w:szCs w:val="20"/>
        </w:rPr>
        <w:t xml:space="preserve"> máxima de cabos de aço, estrutura independente de fixação das linhas de vida, devem possuir projeto elaborado por  profissional legalmente habilitado e acompanhados pela respectiva Anotação de Responsabilidade Técnica (ART).</w:t>
      </w:r>
    </w:p>
    <w:p w14:paraId="056A1349" w14:textId="77777777" w:rsidR="007B2D30" w:rsidRPr="00B643BB" w:rsidRDefault="00B42887" w:rsidP="00C1304E">
      <w:pPr>
        <w:pStyle w:val="Normativo-texto"/>
        <w:spacing w:before="0" w:line="240" w:lineRule="auto"/>
        <w:ind w:firstLine="0"/>
        <w:rPr>
          <w:rFonts w:cs="Arial"/>
          <w:szCs w:val="20"/>
        </w:rPr>
      </w:pPr>
      <w:r w:rsidRPr="00B643BB">
        <w:rPr>
          <w:rFonts w:cs="Arial"/>
          <w:szCs w:val="20"/>
        </w:rPr>
        <w:t>Devem possuir</w:t>
      </w:r>
      <w:r w:rsidR="007B2D30" w:rsidRPr="00B643BB">
        <w:rPr>
          <w:rFonts w:cs="Arial"/>
          <w:szCs w:val="20"/>
        </w:rPr>
        <w:t xml:space="preserve"> placas de sinalização nos pontos de acesso indicando a sua condição (Liberado para Uso / N</w:t>
      </w:r>
      <w:r w:rsidR="007631A7">
        <w:rPr>
          <w:rFonts w:cs="Arial"/>
          <w:szCs w:val="20"/>
        </w:rPr>
        <w:t>ão Liberado para Uso) conforme Anexo 1_</w:t>
      </w:r>
      <w:r w:rsidR="007B2D30" w:rsidRPr="00B643BB">
        <w:rPr>
          <w:rFonts w:cs="Arial"/>
          <w:szCs w:val="20"/>
        </w:rPr>
        <w:t>Modelo Sinalização Andaime Liberado e Não Liberado.</w:t>
      </w:r>
      <w:r w:rsidRPr="00B643BB">
        <w:rPr>
          <w:rFonts w:cs="Arial"/>
          <w:szCs w:val="20"/>
        </w:rPr>
        <w:t xml:space="preserve"> </w:t>
      </w:r>
      <w:r w:rsidR="007B2D30" w:rsidRPr="00B643BB">
        <w:rPr>
          <w:rFonts w:cs="Arial"/>
          <w:szCs w:val="20"/>
        </w:rPr>
        <w:t>Placa de identificação com a carga máxima de trab</w:t>
      </w:r>
      <w:r w:rsidR="00E93A4D">
        <w:rPr>
          <w:rFonts w:cs="Arial"/>
          <w:szCs w:val="20"/>
        </w:rPr>
        <w:t>alho permitida em local visível.</w:t>
      </w:r>
      <w:r w:rsidR="007B2D30" w:rsidRPr="00B643BB">
        <w:rPr>
          <w:rFonts w:cs="Arial"/>
          <w:szCs w:val="20"/>
        </w:rPr>
        <w:t xml:space="preserve"> </w:t>
      </w:r>
    </w:p>
    <w:p w14:paraId="51729A34"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É proibida a disposição de peças/materiais sobre o</w:t>
      </w:r>
      <w:r w:rsidR="00E93A4D">
        <w:rPr>
          <w:rFonts w:cs="Arial"/>
          <w:szCs w:val="20"/>
        </w:rPr>
        <w:t>s andaimes, salvo definido no cá</w:t>
      </w:r>
      <w:r w:rsidRPr="00B643BB">
        <w:rPr>
          <w:rFonts w:cs="Arial"/>
          <w:szCs w:val="20"/>
        </w:rPr>
        <w:t>lculo de capacidade de carga admissível.</w:t>
      </w:r>
    </w:p>
    <w:p w14:paraId="3492B00E"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Os andaimes deverão di</w:t>
      </w:r>
      <w:r w:rsidR="00B42887" w:rsidRPr="00B643BB">
        <w:rPr>
          <w:rFonts w:cs="Arial"/>
          <w:szCs w:val="20"/>
        </w:rPr>
        <w:t>s</w:t>
      </w:r>
      <w:r w:rsidRPr="00B643BB">
        <w:rPr>
          <w:rFonts w:cs="Arial"/>
          <w:szCs w:val="20"/>
        </w:rPr>
        <w:t xml:space="preserve">por de sistema de guarda-corpo, rodapé, pisos e escadas de acesso. </w:t>
      </w:r>
    </w:p>
    <w:p w14:paraId="7A78E9E4" w14:textId="77777777" w:rsidR="003C710B" w:rsidRDefault="007B2D30" w:rsidP="00C1304E">
      <w:pPr>
        <w:autoSpaceDE w:val="0"/>
        <w:autoSpaceDN w:val="0"/>
        <w:adjustRightInd w:val="0"/>
        <w:spacing w:after="120"/>
        <w:jc w:val="both"/>
        <w:rPr>
          <w:rFonts w:ascii="Arial" w:hAnsi="Arial" w:cs="Arial"/>
          <w:bCs/>
          <w:sz w:val="20"/>
          <w:szCs w:val="20"/>
        </w:rPr>
      </w:pPr>
      <w:r w:rsidRPr="00B643BB">
        <w:rPr>
          <w:rFonts w:ascii="Arial" w:hAnsi="Arial" w:cs="Arial"/>
          <w:bCs/>
          <w:sz w:val="20"/>
          <w:szCs w:val="20"/>
        </w:rPr>
        <w:t xml:space="preserve">Os andaimes que </w:t>
      </w:r>
      <w:proofErr w:type="gramStart"/>
      <w:r w:rsidRPr="00B643BB">
        <w:rPr>
          <w:rFonts w:ascii="Arial" w:hAnsi="Arial" w:cs="Arial"/>
          <w:bCs/>
          <w:sz w:val="20"/>
          <w:szCs w:val="20"/>
        </w:rPr>
        <w:t>tem</w:t>
      </w:r>
      <w:proofErr w:type="gramEnd"/>
      <w:r w:rsidRPr="00B643BB">
        <w:rPr>
          <w:rFonts w:ascii="Arial" w:hAnsi="Arial" w:cs="Arial"/>
          <w:bCs/>
          <w:sz w:val="20"/>
          <w:szCs w:val="20"/>
        </w:rPr>
        <w:t xml:space="preserve"> acess</w:t>
      </w:r>
      <w:r w:rsidR="00723093" w:rsidRPr="00B643BB">
        <w:rPr>
          <w:rFonts w:ascii="Arial" w:hAnsi="Arial" w:cs="Arial"/>
          <w:bCs/>
          <w:sz w:val="20"/>
          <w:szCs w:val="20"/>
        </w:rPr>
        <w:t>o por escadas em seu piso, deverão dispor de</w:t>
      </w:r>
      <w:r w:rsidRPr="00B643BB">
        <w:rPr>
          <w:rFonts w:ascii="Arial" w:hAnsi="Arial" w:cs="Arial"/>
          <w:bCs/>
          <w:sz w:val="20"/>
          <w:szCs w:val="20"/>
        </w:rPr>
        <w:t xml:space="preserve"> medidas de controle para controlar o risco de queda no acesso a escada.</w:t>
      </w:r>
    </w:p>
    <w:p w14:paraId="0BB1C3BF" w14:textId="77777777" w:rsidR="000C54B4" w:rsidRPr="00BC390B" w:rsidRDefault="000C54B4" w:rsidP="00C1304E">
      <w:pPr>
        <w:spacing w:after="120"/>
        <w:jc w:val="both"/>
        <w:rPr>
          <w:rFonts w:ascii="Arial" w:hAnsi="Arial" w:cs="Arial"/>
          <w:bCs/>
          <w:sz w:val="20"/>
          <w:szCs w:val="20"/>
        </w:rPr>
      </w:pPr>
      <w:r w:rsidRPr="00BC390B">
        <w:rPr>
          <w:rFonts w:ascii="Arial" w:hAnsi="Arial" w:cs="Arial"/>
          <w:bCs/>
          <w:sz w:val="20"/>
          <w:szCs w:val="20"/>
        </w:rPr>
        <w:t xml:space="preserve">É </w:t>
      </w:r>
      <w:proofErr w:type="spellStart"/>
      <w:r w:rsidRPr="00BC390B">
        <w:rPr>
          <w:rFonts w:ascii="Arial" w:hAnsi="Arial" w:cs="Arial"/>
          <w:bCs/>
          <w:sz w:val="20"/>
          <w:szCs w:val="20"/>
        </w:rPr>
        <w:t>obrgatória</w:t>
      </w:r>
      <w:proofErr w:type="spellEnd"/>
      <w:r w:rsidRPr="00BC390B">
        <w:rPr>
          <w:rFonts w:ascii="Arial" w:hAnsi="Arial" w:cs="Arial"/>
          <w:bCs/>
          <w:sz w:val="20"/>
          <w:szCs w:val="20"/>
        </w:rPr>
        <w:t xml:space="preserve"> a presença do líder de equipe/supervisor no </w:t>
      </w:r>
      <w:proofErr w:type="spellStart"/>
      <w:proofErr w:type="gramStart"/>
      <w:r w:rsidRPr="00BC390B">
        <w:rPr>
          <w:rFonts w:ascii="Arial" w:hAnsi="Arial" w:cs="Arial"/>
          <w:bCs/>
          <w:sz w:val="20"/>
          <w:szCs w:val="20"/>
        </w:rPr>
        <w:t>inicio</w:t>
      </w:r>
      <w:proofErr w:type="spellEnd"/>
      <w:proofErr w:type="gramEnd"/>
      <w:r w:rsidRPr="00BC390B">
        <w:rPr>
          <w:rFonts w:ascii="Arial" w:hAnsi="Arial" w:cs="Arial"/>
          <w:bCs/>
          <w:sz w:val="20"/>
          <w:szCs w:val="20"/>
        </w:rPr>
        <w:t xml:space="preserve"> das atividades de montagem/desmontagem de andaimes acima de 3m</w:t>
      </w:r>
      <w:r w:rsidR="00650845" w:rsidRPr="00BC390B">
        <w:rPr>
          <w:rFonts w:ascii="Arial" w:hAnsi="Arial" w:cs="Arial"/>
          <w:bCs/>
          <w:sz w:val="20"/>
          <w:szCs w:val="20"/>
        </w:rPr>
        <w:t xml:space="preserve"> de altura</w:t>
      </w:r>
      <w:r w:rsidRPr="00BC390B">
        <w:rPr>
          <w:rFonts w:ascii="Arial" w:hAnsi="Arial" w:cs="Arial"/>
          <w:bCs/>
          <w:sz w:val="20"/>
          <w:szCs w:val="20"/>
        </w:rPr>
        <w:t>, visitas frequentes devem ser realizadas durante a execução da atividade d</w:t>
      </w:r>
      <w:r w:rsidR="00D91FA0" w:rsidRPr="00BC390B">
        <w:rPr>
          <w:rFonts w:ascii="Arial" w:hAnsi="Arial" w:cs="Arial"/>
          <w:bCs/>
          <w:sz w:val="20"/>
          <w:szCs w:val="20"/>
        </w:rPr>
        <w:t xml:space="preserve">e acordo com a análise de risco ou </w:t>
      </w:r>
      <w:r w:rsidRPr="00BC390B">
        <w:rPr>
          <w:rFonts w:ascii="Arial" w:hAnsi="Arial" w:cs="Arial"/>
          <w:bCs/>
          <w:sz w:val="20"/>
          <w:szCs w:val="20"/>
        </w:rPr>
        <w:t xml:space="preserve">POS. </w:t>
      </w:r>
    </w:p>
    <w:p w14:paraId="3DAF29DD" w14:textId="77777777" w:rsidR="00417D98" w:rsidRPr="00B643BB" w:rsidRDefault="00417D98" w:rsidP="00C1304E">
      <w:pPr>
        <w:spacing w:after="120"/>
        <w:rPr>
          <w:rFonts w:ascii="Arial" w:hAnsi="Arial" w:cs="Arial"/>
          <w:bCs/>
          <w:sz w:val="20"/>
          <w:szCs w:val="20"/>
        </w:rPr>
      </w:pPr>
    </w:p>
    <w:p w14:paraId="03E5D4F6" w14:textId="77777777" w:rsidR="007B2D30" w:rsidRPr="00B643BB" w:rsidRDefault="00C9452D" w:rsidP="00C1304E">
      <w:pPr>
        <w:pStyle w:val="Normativo-texto"/>
        <w:spacing w:before="0" w:line="240" w:lineRule="auto"/>
        <w:ind w:firstLine="0"/>
        <w:rPr>
          <w:rFonts w:cs="Arial"/>
          <w:b/>
          <w:bCs/>
          <w:iCs/>
          <w:szCs w:val="20"/>
        </w:rPr>
      </w:pPr>
      <w:r>
        <w:rPr>
          <w:rFonts w:cs="Arial"/>
          <w:b/>
          <w:szCs w:val="20"/>
        </w:rPr>
        <w:t>5</w:t>
      </w:r>
      <w:r w:rsidR="001C54F1">
        <w:rPr>
          <w:rFonts w:cs="Arial"/>
          <w:b/>
          <w:szCs w:val="20"/>
        </w:rPr>
        <w:t xml:space="preserve">.3.1 </w:t>
      </w:r>
      <w:r w:rsidR="007B2D30" w:rsidRPr="00B643BB">
        <w:rPr>
          <w:rFonts w:cs="Arial"/>
          <w:b/>
          <w:bCs/>
          <w:iCs/>
          <w:szCs w:val="20"/>
        </w:rPr>
        <w:t xml:space="preserve">Montagem </w:t>
      </w:r>
      <w:r w:rsidR="00881954">
        <w:rPr>
          <w:rFonts w:cs="Arial"/>
          <w:b/>
          <w:bCs/>
          <w:iCs/>
          <w:szCs w:val="20"/>
        </w:rPr>
        <w:t xml:space="preserve">e desmontagem </w:t>
      </w:r>
      <w:r w:rsidR="007B2D30" w:rsidRPr="00B643BB">
        <w:rPr>
          <w:rFonts w:cs="Arial"/>
          <w:b/>
          <w:bCs/>
          <w:iCs/>
          <w:szCs w:val="20"/>
        </w:rPr>
        <w:t>de Andaime</w:t>
      </w:r>
    </w:p>
    <w:p w14:paraId="23279465" w14:textId="77777777" w:rsidR="007B2D30" w:rsidRDefault="007B2D30" w:rsidP="00C1304E">
      <w:pPr>
        <w:pStyle w:val="Normativo-texto"/>
        <w:spacing w:before="0" w:line="240" w:lineRule="auto"/>
        <w:ind w:firstLine="0"/>
        <w:rPr>
          <w:rFonts w:cs="Arial"/>
          <w:szCs w:val="20"/>
        </w:rPr>
      </w:pPr>
      <w:r w:rsidRPr="00B643BB">
        <w:rPr>
          <w:rFonts w:cs="Arial"/>
          <w:szCs w:val="20"/>
        </w:rPr>
        <w:t>Devem ser utilizados andaimes do tipo tubular convencional de tubos lisos e acessórios (</w:t>
      </w:r>
      <w:r w:rsidR="00B50B9D">
        <w:rPr>
          <w:rFonts w:cs="Arial"/>
          <w:szCs w:val="20"/>
        </w:rPr>
        <w:t>a</w:t>
      </w:r>
      <w:r w:rsidRPr="00B643BB">
        <w:rPr>
          <w:rFonts w:cs="Arial"/>
          <w:szCs w:val="20"/>
        </w:rPr>
        <w:t>braçadeiras e luvas) ou do tipo tubular de travamentos por enc</w:t>
      </w:r>
      <w:r w:rsidR="00903B33">
        <w:rPr>
          <w:rFonts w:cs="Arial"/>
          <w:szCs w:val="20"/>
        </w:rPr>
        <w:t>aixe tipo cunha/multidirecional.</w:t>
      </w:r>
    </w:p>
    <w:p w14:paraId="4074B4EB" w14:textId="77777777" w:rsidR="00B66C7C" w:rsidRPr="00B643BB" w:rsidRDefault="00B66C7C" w:rsidP="00C1304E">
      <w:pPr>
        <w:pStyle w:val="Normativo-texto"/>
        <w:spacing w:before="0" w:line="240" w:lineRule="auto"/>
        <w:ind w:firstLine="0"/>
        <w:rPr>
          <w:rFonts w:cs="Arial"/>
          <w:szCs w:val="20"/>
        </w:rPr>
      </w:pPr>
      <w:r>
        <w:rPr>
          <w:szCs w:val="20"/>
        </w:rPr>
        <w:t>É obrigatório o uso de cinto de segurança tipo paraquedista e com duplo talabarte que possua ganchos de abertura mínima de cinquenta milímetros e dupla trava.</w:t>
      </w:r>
    </w:p>
    <w:p w14:paraId="584D671F"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Os andaimes devem possuir guarda corpo, piso (plataforma de trabalho toda preenchida e livre), dispositivo de fechamento no acesso a plataforma de trabalho recompondo o guarda corpo ao redor de toda plataforma.</w:t>
      </w:r>
    </w:p>
    <w:p w14:paraId="2C7A029B"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lastRenderedPageBreak/>
        <w:t>O profissional legalmente habilitado nas atividades com eletricidade deve ser envolvido na definição do tipo de andaime ou estrutura suspe</w:t>
      </w:r>
      <w:r w:rsidR="00903B33">
        <w:rPr>
          <w:rFonts w:cs="Arial"/>
          <w:szCs w:val="20"/>
        </w:rPr>
        <w:t>nsa e análise de risco da atividade ou POS</w:t>
      </w:r>
      <w:r w:rsidR="0055314F" w:rsidRPr="00B643BB">
        <w:rPr>
          <w:rFonts w:cs="Arial"/>
          <w:szCs w:val="20"/>
        </w:rPr>
        <w:t>,</w:t>
      </w:r>
      <w:r w:rsidRPr="00B643BB">
        <w:rPr>
          <w:rFonts w:cs="Arial"/>
          <w:szCs w:val="20"/>
        </w:rPr>
        <w:t xml:space="preserve"> quando houver proximidade com sistemas elétricos.</w:t>
      </w:r>
    </w:p>
    <w:p w14:paraId="5FC2AED3"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Caso haja necessidade de modificar/alterar o andaime, acionar</w:t>
      </w:r>
      <w:r w:rsidR="00903B33">
        <w:rPr>
          <w:rFonts w:cs="Arial"/>
          <w:szCs w:val="20"/>
        </w:rPr>
        <w:t xml:space="preserve"> o responsável de</w:t>
      </w:r>
      <w:r w:rsidRPr="00B643BB">
        <w:rPr>
          <w:rFonts w:cs="Arial"/>
          <w:szCs w:val="20"/>
        </w:rPr>
        <w:t xml:space="preserve"> montagem para nova avaliação e emissão de </w:t>
      </w:r>
      <w:proofErr w:type="spellStart"/>
      <w:r w:rsidRPr="00B643BB">
        <w:rPr>
          <w:rFonts w:cs="Arial"/>
          <w:szCs w:val="20"/>
        </w:rPr>
        <w:t>check</w:t>
      </w:r>
      <w:proofErr w:type="spellEnd"/>
      <w:r w:rsidRPr="00B643BB">
        <w:rPr>
          <w:rFonts w:cs="Arial"/>
          <w:szCs w:val="20"/>
        </w:rPr>
        <w:t xml:space="preserve"> </w:t>
      </w:r>
      <w:proofErr w:type="spellStart"/>
      <w:r w:rsidRPr="00B643BB">
        <w:rPr>
          <w:rFonts w:cs="Arial"/>
          <w:szCs w:val="20"/>
        </w:rPr>
        <w:t>list</w:t>
      </w:r>
      <w:proofErr w:type="spellEnd"/>
      <w:r w:rsidRPr="00B643BB">
        <w:rPr>
          <w:rFonts w:cs="Arial"/>
          <w:szCs w:val="20"/>
        </w:rPr>
        <w:t xml:space="preserve"> de liberação “Andaime Liberado”. O andaime que permanecer montado por período superior a 15 dias, deverá ser revalidado pelo responsável de montagem.</w:t>
      </w:r>
    </w:p>
    <w:p w14:paraId="4AB9CF89"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Todos os andaimes devem possuir indicação de capacidade máxima admitida de carga de trabalho.</w:t>
      </w:r>
    </w:p>
    <w:p w14:paraId="555B9069" w14:textId="77777777" w:rsidR="00D52BAA" w:rsidRPr="00B643BB" w:rsidRDefault="007B2D30" w:rsidP="00C1304E">
      <w:pPr>
        <w:pStyle w:val="Normativo-texto"/>
        <w:spacing w:before="0" w:line="240" w:lineRule="auto"/>
        <w:ind w:firstLine="0"/>
        <w:rPr>
          <w:rFonts w:cs="Arial"/>
          <w:szCs w:val="20"/>
        </w:rPr>
      </w:pPr>
      <w:r w:rsidRPr="00B643BB">
        <w:rPr>
          <w:rFonts w:cs="Arial"/>
          <w:szCs w:val="20"/>
        </w:rPr>
        <w:t>Montante ou pau-de-carga de</w:t>
      </w:r>
      <w:r w:rsidR="00881954">
        <w:rPr>
          <w:rFonts w:cs="Arial"/>
          <w:szCs w:val="20"/>
        </w:rPr>
        <w:t>vem possuir laudo técnico com cá</w:t>
      </w:r>
      <w:r w:rsidRPr="00B643BB">
        <w:rPr>
          <w:rFonts w:cs="Arial"/>
          <w:szCs w:val="20"/>
        </w:rPr>
        <w:t>lculo de resistência elaborado e assinado por profissional legalmente habilitado.</w:t>
      </w:r>
    </w:p>
    <w:p w14:paraId="34BFFD96" w14:textId="77777777" w:rsidR="007B2D30" w:rsidRPr="00B643BB" w:rsidRDefault="007B2D30" w:rsidP="00C1304E">
      <w:pPr>
        <w:pStyle w:val="Normativo-texto"/>
        <w:spacing w:before="0" w:line="240" w:lineRule="auto"/>
        <w:ind w:firstLine="0"/>
        <w:rPr>
          <w:rFonts w:cs="Arial"/>
          <w:iCs/>
          <w:szCs w:val="20"/>
        </w:rPr>
      </w:pPr>
      <w:r w:rsidRPr="00B643BB">
        <w:rPr>
          <w:rFonts w:cs="Arial"/>
          <w:szCs w:val="20"/>
        </w:rPr>
        <w:t>As tábuas da plataforma de trabalho e dos níveis intermediários dos andaimes deverão ter espessura mínima de 1” (polegada),</w:t>
      </w:r>
      <w:r w:rsidRPr="00B643BB">
        <w:rPr>
          <w:rFonts w:cs="Arial"/>
          <w:iCs/>
          <w:szCs w:val="20"/>
        </w:rPr>
        <w:t xml:space="preserve"> seca, sem nós e rachaduras no sentido longitudinal superior a 1/3 do comprimento que comprometam a sua resistência.</w:t>
      </w:r>
    </w:p>
    <w:p w14:paraId="44703D7B" w14:textId="77777777" w:rsidR="007B2D30" w:rsidRPr="00B643BB" w:rsidRDefault="007B2D30" w:rsidP="00C1304E">
      <w:pPr>
        <w:pStyle w:val="Normativo-texto"/>
        <w:spacing w:before="0" w:line="240" w:lineRule="auto"/>
        <w:ind w:firstLine="0"/>
        <w:rPr>
          <w:rFonts w:cs="Arial"/>
          <w:bCs/>
          <w:iCs/>
          <w:szCs w:val="20"/>
        </w:rPr>
      </w:pPr>
      <w:r w:rsidRPr="00B643BB">
        <w:rPr>
          <w:rFonts w:cs="Arial"/>
          <w:bCs/>
          <w:iCs/>
          <w:szCs w:val="20"/>
        </w:rPr>
        <w:t>É proibido o uso de pintura das tábuas para não encobrir as imperfeições</w:t>
      </w:r>
      <w:r w:rsidR="00903B33">
        <w:rPr>
          <w:rFonts w:cs="Arial"/>
          <w:bCs/>
          <w:iCs/>
          <w:szCs w:val="20"/>
        </w:rPr>
        <w:t>/danos.</w:t>
      </w:r>
    </w:p>
    <w:p w14:paraId="20F3774B"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Todas as tábuas deverão ser bem fixadas com tubos e cunhas/</w:t>
      </w:r>
      <w:r w:rsidR="00B50B9D">
        <w:rPr>
          <w:rFonts w:cs="Arial"/>
          <w:szCs w:val="20"/>
        </w:rPr>
        <w:t>a</w:t>
      </w:r>
      <w:r w:rsidRPr="00B643BB">
        <w:rPr>
          <w:rFonts w:cs="Arial"/>
          <w:szCs w:val="20"/>
        </w:rPr>
        <w:t>braçadeiras nas duas extremidades na estrutura do andaime.</w:t>
      </w:r>
    </w:p>
    <w:p w14:paraId="37344965"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 xml:space="preserve">As tábuas devem ultrapassar os apoios extremos pelo menos 10 cm (evitando a possibilidade de escorregamento para dentro do vão, devido à flexão </w:t>
      </w:r>
      <w:proofErr w:type="gramStart"/>
      <w:r w:rsidRPr="00B643BB">
        <w:rPr>
          <w:rFonts w:cs="Arial"/>
          <w:szCs w:val="20"/>
        </w:rPr>
        <w:t>das mesmas</w:t>
      </w:r>
      <w:proofErr w:type="gramEnd"/>
      <w:r w:rsidRPr="00B643BB">
        <w:rPr>
          <w:rFonts w:cs="Arial"/>
          <w:szCs w:val="20"/>
        </w:rPr>
        <w:t xml:space="preserve">), porém não devem ultrapassar os 20 cm (evitando a possibilidade de utilização do trecho em balanço para o trabalho). </w:t>
      </w:r>
    </w:p>
    <w:p w14:paraId="6BF076AA"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Não é permitido o uso de fios elétricos, cordas ou arame recozido para fixar tábuas de andaime;</w:t>
      </w:r>
    </w:p>
    <w:p w14:paraId="030542D6"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Não é permitido sobre o piso de trabalho do andaime utilização de escadas e outros meios para se atingir lugares mais altos;</w:t>
      </w:r>
    </w:p>
    <w:p w14:paraId="7BE1AE95"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Não será admitida a existência de vãos ou desníveis entre as tábuas no piso da plataforma de trabalho, que possam causar riscos de acidentes.</w:t>
      </w:r>
    </w:p>
    <w:p w14:paraId="1BF375BB"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As tábuas do piso da plataforma de trabalho deverão ser apoi</w:t>
      </w:r>
      <w:r w:rsidR="00903B33">
        <w:rPr>
          <w:rFonts w:cs="Arial"/>
          <w:szCs w:val="20"/>
        </w:rPr>
        <w:t>adas no mínimo a cada 1,5 m</w:t>
      </w:r>
      <w:r w:rsidRPr="00B643BB">
        <w:rPr>
          <w:rFonts w:cs="Arial"/>
          <w:szCs w:val="20"/>
        </w:rPr>
        <w:t xml:space="preserve"> no sentido longitudinal.</w:t>
      </w:r>
    </w:p>
    <w:p w14:paraId="65F84B31"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Em andaimes</w:t>
      </w:r>
      <w:r w:rsidR="00DE5B7C">
        <w:rPr>
          <w:rFonts w:cs="Arial"/>
          <w:szCs w:val="20"/>
        </w:rPr>
        <w:t xml:space="preserve"> com altura superior a 10 m</w:t>
      </w:r>
      <w:r w:rsidRPr="00B643BB">
        <w:rPr>
          <w:rFonts w:cs="Arial"/>
          <w:szCs w:val="20"/>
        </w:rPr>
        <w:t xml:space="preserve"> deverá ser</w:t>
      </w:r>
      <w:r w:rsidR="00DE5B7C">
        <w:rPr>
          <w:rFonts w:cs="Arial"/>
          <w:szCs w:val="20"/>
        </w:rPr>
        <w:t xml:space="preserve"> montado um bandejamento de 1,5 m</w:t>
      </w:r>
      <w:r w:rsidRPr="00B643BB">
        <w:rPr>
          <w:rFonts w:cs="Arial"/>
          <w:szCs w:val="20"/>
        </w:rPr>
        <w:t xml:space="preserve"> ao redor do andaime para proteção contra quedas de material, ou isolar a área imediatamente abaixo do local de montagem do andaime.</w:t>
      </w:r>
    </w:p>
    <w:p w14:paraId="016982DA"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Não é permitido apoiar</w:t>
      </w:r>
      <w:r w:rsidR="00E54FE5">
        <w:rPr>
          <w:rFonts w:cs="Arial"/>
          <w:szCs w:val="20"/>
        </w:rPr>
        <w:t>/encostar</w:t>
      </w:r>
      <w:r w:rsidRPr="00B643BB">
        <w:rPr>
          <w:rFonts w:cs="Arial"/>
          <w:szCs w:val="20"/>
        </w:rPr>
        <w:t xml:space="preserve"> tábuas (material combustível)</w:t>
      </w:r>
      <w:r w:rsidR="00E54FE5">
        <w:rPr>
          <w:rFonts w:cs="Arial"/>
          <w:szCs w:val="20"/>
        </w:rPr>
        <w:t xml:space="preserve"> em tubulação de linhas quentes</w:t>
      </w:r>
      <w:r w:rsidRPr="00B643BB">
        <w:rPr>
          <w:rFonts w:cs="Arial"/>
          <w:szCs w:val="20"/>
        </w:rPr>
        <w:t>. Nestas situações deverão ser utilizadas pranchas de material não combustível (ex. pranchas de alumínio).</w:t>
      </w:r>
    </w:p>
    <w:p w14:paraId="47CD95D3"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Não é permitido a retirar/alteração qualquer dispositivo de segurança dos andaimes ou anular sua ação.</w:t>
      </w:r>
    </w:p>
    <w:p w14:paraId="34F99513"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As escadas para acesso a plataforma de trabalho deverão possuir desembarque seguro, livre de qualquer obstáculo;</w:t>
      </w:r>
    </w:p>
    <w:p w14:paraId="65D8BB8A"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Em andaimes superiores a 6 metros deverão dispor de piso de plataforma para iniciar outros lances, com os mesmos requisitos para saídas rápidas em emergências.</w:t>
      </w:r>
    </w:p>
    <w:p w14:paraId="469F7B78"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Quando montados diretamente sobre o piso os montantes devem posicionados sobre sapatas de material resistente, e quando necessário para nivelamento da estrutura instalar sapatas reguláveis.</w:t>
      </w:r>
    </w:p>
    <w:p w14:paraId="6F50785E" w14:textId="77777777" w:rsidR="007B2D30" w:rsidRPr="00B643BB" w:rsidRDefault="007B2D30" w:rsidP="00C1304E">
      <w:pPr>
        <w:pStyle w:val="Normativo-texto"/>
        <w:spacing w:before="0" w:line="240" w:lineRule="auto"/>
        <w:ind w:firstLine="0"/>
        <w:rPr>
          <w:rFonts w:cs="Arial"/>
          <w:szCs w:val="20"/>
        </w:rPr>
      </w:pPr>
      <w:r w:rsidRPr="00B643BB">
        <w:rPr>
          <w:rFonts w:cs="Arial"/>
          <w:szCs w:val="20"/>
        </w:rPr>
        <w:t>Devem ser instalados dispositivos (barras moveis, correntes, telas) que impeçam a queda acidental de pessoas da plataforma de trabalho através do vão existente no desembarque da escada de acesso.</w:t>
      </w:r>
    </w:p>
    <w:p w14:paraId="7D269CD0" w14:textId="77777777" w:rsidR="007B2D30" w:rsidRDefault="007B2D30" w:rsidP="00C1304E">
      <w:pPr>
        <w:pStyle w:val="Normativo-texto"/>
        <w:spacing w:before="0" w:line="240" w:lineRule="auto"/>
        <w:ind w:firstLine="0"/>
        <w:rPr>
          <w:rFonts w:cs="Arial"/>
          <w:szCs w:val="20"/>
        </w:rPr>
      </w:pPr>
      <w:r w:rsidRPr="00B643BB">
        <w:rPr>
          <w:rFonts w:cs="Arial"/>
          <w:b/>
          <w:szCs w:val="20"/>
        </w:rPr>
        <w:t>Importante:</w:t>
      </w:r>
      <w:r w:rsidRPr="00B643BB">
        <w:rPr>
          <w:rFonts w:cs="Arial"/>
          <w:szCs w:val="20"/>
        </w:rPr>
        <w:t xml:space="preserve"> As unidades que apresentam atmosfera agressiva ao material das estruturas dos andaimes deverão estabelecer procedimento </w:t>
      </w:r>
      <w:proofErr w:type="gramStart"/>
      <w:r w:rsidRPr="00B643BB">
        <w:rPr>
          <w:rFonts w:cs="Arial"/>
          <w:szCs w:val="20"/>
        </w:rPr>
        <w:t>especifico</w:t>
      </w:r>
      <w:proofErr w:type="gramEnd"/>
      <w:r w:rsidRPr="00B643BB">
        <w:rPr>
          <w:rFonts w:cs="Arial"/>
          <w:szCs w:val="20"/>
        </w:rPr>
        <w:t xml:space="preserve"> para determinar e controlar a vida útil das peças, tanto montadas como desmontadas. As peças a serem descartadas em função do fim da vida útil, deverão ser inventariadas e identificadas para posterior descarte em local seguro que não permita seu reuso nas dependências da </w:t>
      </w:r>
      <w:r w:rsidR="00F668CC" w:rsidRPr="00B643BB">
        <w:rPr>
          <w:rFonts w:cs="Arial"/>
          <w:szCs w:val="20"/>
        </w:rPr>
        <w:t>Mosaic</w:t>
      </w:r>
      <w:r w:rsidRPr="00B643BB">
        <w:rPr>
          <w:rFonts w:cs="Arial"/>
          <w:szCs w:val="20"/>
        </w:rPr>
        <w:t xml:space="preserve"> fertilizantes, e não cause impactos ao meio ambiente.</w:t>
      </w:r>
    </w:p>
    <w:p w14:paraId="4D5AE2B4" w14:textId="77777777" w:rsidR="00871409" w:rsidRDefault="00871409" w:rsidP="00C1304E">
      <w:pPr>
        <w:pStyle w:val="Normativo-texto"/>
        <w:spacing w:before="0" w:line="240" w:lineRule="auto"/>
        <w:ind w:firstLine="0"/>
        <w:rPr>
          <w:rFonts w:cs="Arial"/>
          <w:szCs w:val="20"/>
        </w:rPr>
      </w:pPr>
    </w:p>
    <w:p w14:paraId="32B7F912" w14:textId="77777777" w:rsidR="00871409" w:rsidRDefault="00C9452D" w:rsidP="00C1304E">
      <w:pPr>
        <w:pStyle w:val="Normativo-texto"/>
        <w:spacing w:before="0" w:line="240" w:lineRule="auto"/>
        <w:ind w:firstLine="0"/>
        <w:rPr>
          <w:b/>
          <w:szCs w:val="20"/>
        </w:rPr>
      </w:pPr>
      <w:r>
        <w:rPr>
          <w:b/>
          <w:szCs w:val="20"/>
        </w:rPr>
        <w:t>5</w:t>
      </w:r>
      <w:r w:rsidR="00FB0DA0">
        <w:rPr>
          <w:b/>
          <w:szCs w:val="20"/>
        </w:rPr>
        <w:t xml:space="preserve">.3.2 </w:t>
      </w:r>
      <w:r w:rsidR="00871409" w:rsidRPr="00871409">
        <w:rPr>
          <w:b/>
          <w:szCs w:val="20"/>
        </w:rPr>
        <w:t>Andaimes Simplesmente Apoiados</w:t>
      </w:r>
    </w:p>
    <w:p w14:paraId="56DAEDAC" w14:textId="77777777" w:rsidR="00871409" w:rsidRDefault="00871409" w:rsidP="00C1304E">
      <w:pPr>
        <w:pStyle w:val="Normativo-texto"/>
        <w:spacing w:before="0" w:line="240" w:lineRule="auto"/>
        <w:ind w:firstLine="0"/>
        <w:rPr>
          <w:szCs w:val="20"/>
        </w:rPr>
      </w:pPr>
      <w:r>
        <w:rPr>
          <w:szCs w:val="20"/>
        </w:rPr>
        <w:t>O acesso aos andaimes tubulares deve ser feito de maneira segura por escada incorporada à sua estrutura.</w:t>
      </w:r>
    </w:p>
    <w:p w14:paraId="27DCB9ED" w14:textId="77777777" w:rsidR="00871409" w:rsidRDefault="00871409" w:rsidP="00C1304E">
      <w:pPr>
        <w:pStyle w:val="Normativo-texto"/>
        <w:spacing w:before="0" w:line="240" w:lineRule="auto"/>
        <w:ind w:firstLine="0"/>
        <w:rPr>
          <w:szCs w:val="20"/>
        </w:rPr>
      </w:pPr>
      <w:r>
        <w:rPr>
          <w:szCs w:val="20"/>
        </w:rPr>
        <w:t>O acesso pode ser ainda por meio de portão ou outro sistema de proteção com abertura para o interior do andaime e com dispositivo contra abertura acidental.</w:t>
      </w:r>
    </w:p>
    <w:p w14:paraId="59D575CA" w14:textId="77777777" w:rsidR="00871409" w:rsidRDefault="00871409" w:rsidP="00C1304E">
      <w:pPr>
        <w:pStyle w:val="Normativo-texto"/>
        <w:spacing w:before="0" w:line="240" w:lineRule="auto"/>
        <w:ind w:firstLine="0"/>
        <w:rPr>
          <w:szCs w:val="20"/>
        </w:rPr>
      </w:pPr>
      <w:r>
        <w:rPr>
          <w:szCs w:val="20"/>
        </w:rPr>
        <w:t>Os montantes dos andaimes devem ser apoiados em sapatas sobre base sólida e nivelada capazes de resistir aos esforços solicitantes e às cargas transmitidas.</w:t>
      </w:r>
    </w:p>
    <w:p w14:paraId="6D14A52A" w14:textId="77777777" w:rsidR="00871409" w:rsidRDefault="00871409" w:rsidP="00C1304E">
      <w:pPr>
        <w:pStyle w:val="Normativo-texto"/>
        <w:spacing w:before="0" w:line="240" w:lineRule="auto"/>
        <w:ind w:firstLine="0"/>
        <w:rPr>
          <w:szCs w:val="20"/>
        </w:rPr>
      </w:pPr>
      <w:r>
        <w:rPr>
          <w:szCs w:val="20"/>
        </w:rPr>
        <w:lastRenderedPageBreak/>
        <w:t>Os andaimes cujos pisos de trabalho estejam situados a mais de um metro de altura devem possuir escadas ou rampas.</w:t>
      </w:r>
    </w:p>
    <w:p w14:paraId="4C1133D8" w14:textId="77777777" w:rsidR="00871409" w:rsidRDefault="00871409" w:rsidP="00C1304E">
      <w:pPr>
        <w:pStyle w:val="Normativo-texto"/>
        <w:spacing w:before="0" w:line="240" w:lineRule="auto"/>
        <w:ind w:firstLine="0"/>
        <w:rPr>
          <w:szCs w:val="20"/>
        </w:rPr>
      </w:pPr>
      <w:r>
        <w:rPr>
          <w:szCs w:val="20"/>
        </w:rPr>
        <w:t>O ponto de instalação de qualquer aparelho de içar materiais deve ser escolhido, de modo a não comprometer a estabilidade e segurança do andaime.</w:t>
      </w:r>
    </w:p>
    <w:p w14:paraId="4AFEBB69" w14:textId="77777777" w:rsidR="00871409" w:rsidRDefault="00871409" w:rsidP="00C1304E">
      <w:pPr>
        <w:pStyle w:val="Normativo-texto"/>
        <w:spacing w:before="0" w:line="240" w:lineRule="auto"/>
        <w:ind w:firstLine="0"/>
        <w:rPr>
          <w:szCs w:val="20"/>
        </w:rPr>
      </w:pPr>
      <w:r>
        <w:rPr>
          <w:szCs w:val="20"/>
        </w:rPr>
        <w:t>As torres de andaimes não podem exceder, em altura, 4 (quatro) vezes a menor dimensão da base de apoio, quando não estaiadas.</w:t>
      </w:r>
    </w:p>
    <w:p w14:paraId="29689219" w14:textId="77777777" w:rsidR="00CF6A31" w:rsidRDefault="00CF6A31" w:rsidP="00C1304E">
      <w:pPr>
        <w:pStyle w:val="Normativo-texto"/>
        <w:spacing w:before="0" w:line="240" w:lineRule="auto"/>
        <w:ind w:firstLine="0"/>
        <w:rPr>
          <w:szCs w:val="20"/>
        </w:rPr>
      </w:pPr>
    </w:p>
    <w:p w14:paraId="2BB99297" w14:textId="77777777" w:rsidR="00D03A6D" w:rsidRDefault="00C9452D" w:rsidP="00C1304E">
      <w:pPr>
        <w:pStyle w:val="Normativo-texto"/>
        <w:spacing w:before="0" w:line="240" w:lineRule="auto"/>
        <w:ind w:firstLine="0"/>
        <w:rPr>
          <w:b/>
          <w:szCs w:val="20"/>
        </w:rPr>
      </w:pPr>
      <w:r>
        <w:rPr>
          <w:b/>
          <w:szCs w:val="20"/>
        </w:rPr>
        <w:t>5</w:t>
      </w:r>
      <w:r w:rsidR="00FB0DA0">
        <w:rPr>
          <w:b/>
          <w:szCs w:val="20"/>
        </w:rPr>
        <w:t xml:space="preserve">.3.3 </w:t>
      </w:r>
      <w:r w:rsidR="00D03A6D" w:rsidRPr="00D03A6D">
        <w:rPr>
          <w:b/>
          <w:szCs w:val="20"/>
        </w:rPr>
        <w:t xml:space="preserve">Andaimes </w:t>
      </w:r>
      <w:proofErr w:type="spellStart"/>
      <w:r w:rsidR="00D03A6D" w:rsidRPr="00D03A6D">
        <w:rPr>
          <w:b/>
          <w:szCs w:val="20"/>
        </w:rPr>
        <w:t>Fachadeiros</w:t>
      </w:r>
      <w:proofErr w:type="spellEnd"/>
    </w:p>
    <w:p w14:paraId="0939659A" w14:textId="77777777" w:rsidR="00CF6A31" w:rsidRDefault="00D03A6D" w:rsidP="00C1304E">
      <w:pPr>
        <w:pStyle w:val="Normativo-texto"/>
        <w:spacing w:before="0" w:line="240" w:lineRule="auto"/>
        <w:ind w:firstLine="0"/>
        <w:rPr>
          <w:szCs w:val="20"/>
        </w:rPr>
      </w:pPr>
      <w:r>
        <w:rPr>
          <w:szCs w:val="20"/>
        </w:rPr>
        <w:t xml:space="preserve">Os acessos verticais ao andaime </w:t>
      </w:r>
      <w:proofErr w:type="spellStart"/>
      <w:r>
        <w:rPr>
          <w:szCs w:val="20"/>
        </w:rPr>
        <w:t>fachadeiro</w:t>
      </w:r>
      <w:proofErr w:type="spellEnd"/>
      <w:r>
        <w:rPr>
          <w:szCs w:val="20"/>
        </w:rPr>
        <w:t xml:space="preserve"> devem ser feitos em escada incorporada </w:t>
      </w:r>
      <w:proofErr w:type="spellStart"/>
      <w:r>
        <w:rPr>
          <w:szCs w:val="20"/>
        </w:rPr>
        <w:t>a</w:t>
      </w:r>
      <w:proofErr w:type="spellEnd"/>
      <w:r>
        <w:rPr>
          <w:szCs w:val="20"/>
        </w:rPr>
        <w:t xml:space="preserve"> sua própria estrutura ou por meio de torre de acesso.</w:t>
      </w:r>
    </w:p>
    <w:p w14:paraId="79FB8801" w14:textId="77777777" w:rsidR="00D03A6D" w:rsidRDefault="00D03A6D" w:rsidP="00C1304E">
      <w:pPr>
        <w:pStyle w:val="Normativo-texto"/>
        <w:spacing w:before="0" w:line="240" w:lineRule="auto"/>
        <w:ind w:firstLine="0"/>
        <w:rPr>
          <w:szCs w:val="20"/>
        </w:rPr>
      </w:pPr>
      <w:r>
        <w:rPr>
          <w:szCs w:val="20"/>
        </w:rPr>
        <w:t xml:space="preserve">A movimentação vertical de componentes e acessórios para a montagem e/ou desmontagem de andaime </w:t>
      </w:r>
      <w:proofErr w:type="spellStart"/>
      <w:r>
        <w:rPr>
          <w:szCs w:val="20"/>
        </w:rPr>
        <w:t>fachadeiro</w:t>
      </w:r>
      <w:proofErr w:type="spellEnd"/>
      <w:r>
        <w:rPr>
          <w:szCs w:val="20"/>
        </w:rPr>
        <w:t xml:space="preserve"> deve ser feita por meio de cordas ou por sistema próprio de içamento.</w:t>
      </w:r>
    </w:p>
    <w:p w14:paraId="419D7E02" w14:textId="77777777" w:rsidR="00CF6A31" w:rsidRDefault="00CF6A31" w:rsidP="00C1304E">
      <w:pPr>
        <w:pStyle w:val="Normativo-texto"/>
        <w:spacing w:before="0" w:line="240" w:lineRule="auto"/>
        <w:ind w:firstLine="0"/>
        <w:rPr>
          <w:szCs w:val="20"/>
        </w:rPr>
      </w:pPr>
      <w:r>
        <w:rPr>
          <w:szCs w:val="20"/>
        </w:rPr>
        <w:t xml:space="preserve">Os montantes do andaime </w:t>
      </w:r>
      <w:proofErr w:type="spellStart"/>
      <w:r>
        <w:rPr>
          <w:szCs w:val="20"/>
        </w:rPr>
        <w:t>fachadeiro</w:t>
      </w:r>
      <w:proofErr w:type="spellEnd"/>
      <w:r>
        <w:rPr>
          <w:szCs w:val="20"/>
        </w:rPr>
        <w:t xml:space="preserve"> devem ter seus encaixes travados com parafusos, contrapinos, </w:t>
      </w:r>
      <w:r w:rsidR="00B50B9D">
        <w:rPr>
          <w:szCs w:val="20"/>
        </w:rPr>
        <w:t>a</w:t>
      </w:r>
      <w:r>
        <w:rPr>
          <w:szCs w:val="20"/>
        </w:rPr>
        <w:t>braçadeiras ou similar.</w:t>
      </w:r>
    </w:p>
    <w:p w14:paraId="51F7DF14" w14:textId="77777777" w:rsidR="001C54F1" w:rsidRDefault="00CF6A31" w:rsidP="00C1304E">
      <w:pPr>
        <w:pStyle w:val="Normativo-texto"/>
        <w:spacing w:before="0" w:line="240" w:lineRule="auto"/>
        <w:ind w:firstLine="0"/>
        <w:rPr>
          <w:szCs w:val="20"/>
        </w:rPr>
      </w:pPr>
      <w:r>
        <w:rPr>
          <w:szCs w:val="20"/>
        </w:rPr>
        <w:t xml:space="preserve">Os andaimes </w:t>
      </w:r>
      <w:proofErr w:type="spellStart"/>
      <w:r>
        <w:rPr>
          <w:szCs w:val="20"/>
        </w:rPr>
        <w:t>fachadeiros</w:t>
      </w:r>
      <w:proofErr w:type="spellEnd"/>
      <w:r>
        <w:rPr>
          <w:szCs w:val="20"/>
        </w:rPr>
        <w:t xml:space="preserve"> devem ser externamente cobertos por tela de material que apresente resistência mecânica condizente com os trabalhos e que impeça a queda de objetos.</w:t>
      </w:r>
    </w:p>
    <w:p w14:paraId="2D35DFA1" w14:textId="77777777" w:rsidR="008064ED" w:rsidRDefault="008064ED" w:rsidP="00C1304E">
      <w:pPr>
        <w:pStyle w:val="Normativo-texto"/>
        <w:spacing w:before="0" w:line="240" w:lineRule="auto"/>
        <w:ind w:firstLine="0"/>
        <w:rPr>
          <w:szCs w:val="20"/>
        </w:rPr>
      </w:pPr>
    </w:p>
    <w:p w14:paraId="06D0E368" w14:textId="77777777" w:rsidR="00CF6A31" w:rsidRPr="00CF6A31" w:rsidRDefault="00C9452D" w:rsidP="00C1304E">
      <w:pPr>
        <w:pStyle w:val="Normativo-texto"/>
        <w:spacing w:before="0" w:line="240" w:lineRule="auto"/>
        <w:ind w:firstLine="0"/>
        <w:rPr>
          <w:rFonts w:cs="Arial"/>
          <w:b/>
          <w:szCs w:val="20"/>
        </w:rPr>
      </w:pPr>
      <w:r>
        <w:rPr>
          <w:b/>
          <w:szCs w:val="20"/>
        </w:rPr>
        <w:t>5</w:t>
      </w:r>
      <w:r w:rsidR="00BC390B">
        <w:rPr>
          <w:b/>
          <w:szCs w:val="20"/>
        </w:rPr>
        <w:t xml:space="preserve">.3.4 </w:t>
      </w:r>
      <w:r w:rsidR="00CF6A31" w:rsidRPr="00CF6A31">
        <w:rPr>
          <w:b/>
          <w:szCs w:val="20"/>
        </w:rPr>
        <w:t>Andaimes Móveis</w:t>
      </w:r>
    </w:p>
    <w:p w14:paraId="16B0BDF0" w14:textId="77777777" w:rsidR="00D52BAA" w:rsidRDefault="00CF6A31" w:rsidP="00C1304E">
      <w:pPr>
        <w:spacing w:after="120"/>
        <w:rPr>
          <w:rFonts w:ascii="Arial" w:hAnsi="Arial"/>
          <w:sz w:val="20"/>
          <w:szCs w:val="20"/>
        </w:rPr>
      </w:pPr>
      <w:r w:rsidRPr="00CF6A31">
        <w:rPr>
          <w:rFonts w:ascii="Arial" w:hAnsi="Arial"/>
          <w:sz w:val="20"/>
          <w:szCs w:val="20"/>
        </w:rPr>
        <w:t>Os rodízios dos andaimes devem ser providos de travas, de modo a evitar deslocamentos acidentais.</w:t>
      </w:r>
    </w:p>
    <w:p w14:paraId="157359A9" w14:textId="77777777" w:rsidR="00CF6A31" w:rsidRDefault="00CF6A31" w:rsidP="00C1304E">
      <w:pPr>
        <w:spacing w:after="120"/>
        <w:rPr>
          <w:rFonts w:ascii="Arial" w:hAnsi="Arial"/>
          <w:sz w:val="20"/>
          <w:szCs w:val="20"/>
        </w:rPr>
      </w:pPr>
      <w:r w:rsidRPr="00CF6A31">
        <w:rPr>
          <w:rFonts w:ascii="Arial" w:hAnsi="Arial"/>
          <w:sz w:val="20"/>
          <w:szCs w:val="20"/>
        </w:rPr>
        <w:t>Os andaimes tubulares móveis podem ser utilizados somente sobre superfície plana, que resista a seus esforços e permita a sua segura movimentação através de rodízios.</w:t>
      </w:r>
    </w:p>
    <w:p w14:paraId="05436816" w14:textId="77777777" w:rsidR="00E93A4D" w:rsidRDefault="00E93A4D" w:rsidP="00C1304E">
      <w:pPr>
        <w:pStyle w:val="Normativo-texto"/>
        <w:spacing w:before="0" w:line="240" w:lineRule="auto"/>
        <w:ind w:firstLine="0"/>
      </w:pPr>
      <w:r>
        <w:t xml:space="preserve">Somente devem ser utilizados </w:t>
      </w:r>
      <w:r>
        <w:rPr>
          <w:rFonts w:cs="Arial"/>
        </w:rPr>
        <w:t>andaime apoiado móvel</w:t>
      </w:r>
      <w:r w:rsidRPr="00B643BB">
        <w:rPr>
          <w:rFonts w:cs="Arial"/>
        </w:rPr>
        <w:t xml:space="preserve"> </w:t>
      </w:r>
      <w:proofErr w:type="gramStart"/>
      <w:r w:rsidR="00397C7D">
        <w:t>até  4</w:t>
      </w:r>
      <w:proofErr w:type="gramEnd"/>
      <w:r w:rsidR="00397C7D">
        <w:t xml:space="preserve"> (quatros</w:t>
      </w:r>
      <w:r>
        <w:t>) metros de altura, com rodízios providos de travas</w:t>
      </w:r>
      <w:r w:rsidR="0050049D">
        <w:t>, apoiados em superfícies planas e estaiado.</w:t>
      </w:r>
    </w:p>
    <w:p w14:paraId="05FCD69B" w14:textId="77777777" w:rsidR="00E93A4D" w:rsidRPr="00B643BB" w:rsidRDefault="00E93A4D" w:rsidP="00C1304E">
      <w:pPr>
        <w:pStyle w:val="Normativo2"/>
        <w:tabs>
          <w:tab w:val="clear" w:pos="1920"/>
        </w:tabs>
        <w:spacing w:after="120"/>
        <w:jc w:val="both"/>
        <w:rPr>
          <w:rFonts w:cs="Arial"/>
        </w:rPr>
      </w:pPr>
      <w:r>
        <w:rPr>
          <w:rFonts w:cs="Arial"/>
        </w:rPr>
        <w:t>É proibido o deslocamento de andaime apoiado móvel</w:t>
      </w:r>
      <w:r w:rsidRPr="00B643BB">
        <w:rPr>
          <w:rFonts w:cs="Arial"/>
        </w:rPr>
        <w:t xml:space="preserve"> com empregados, materiais ou ferramentas sobre </w:t>
      </w:r>
      <w:proofErr w:type="gramStart"/>
      <w:r w:rsidRPr="00B643BB">
        <w:rPr>
          <w:rFonts w:cs="Arial"/>
        </w:rPr>
        <w:t>os mesmos</w:t>
      </w:r>
      <w:proofErr w:type="gramEnd"/>
      <w:r w:rsidRPr="00B643BB">
        <w:rPr>
          <w:rFonts w:cs="Arial"/>
        </w:rPr>
        <w:t>.</w:t>
      </w:r>
    </w:p>
    <w:p w14:paraId="4FC1BE24" w14:textId="77777777" w:rsidR="00CF6A31" w:rsidRDefault="00CF6A31" w:rsidP="00C1304E">
      <w:pPr>
        <w:spacing w:after="120"/>
        <w:rPr>
          <w:rFonts w:ascii="Arial" w:hAnsi="Arial"/>
          <w:sz w:val="20"/>
          <w:szCs w:val="20"/>
        </w:rPr>
      </w:pPr>
    </w:p>
    <w:p w14:paraId="56A85001" w14:textId="77777777" w:rsidR="00CF6A31" w:rsidRPr="00BC390B" w:rsidRDefault="00C9452D" w:rsidP="00C1304E">
      <w:pPr>
        <w:spacing w:after="120"/>
        <w:rPr>
          <w:rFonts w:ascii="Arial" w:hAnsi="Arial"/>
          <w:b/>
          <w:sz w:val="20"/>
          <w:szCs w:val="20"/>
        </w:rPr>
      </w:pPr>
      <w:r>
        <w:rPr>
          <w:rFonts w:ascii="Arial" w:hAnsi="Arial"/>
          <w:b/>
          <w:sz w:val="20"/>
          <w:szCs w:val="20"/>
        </w:rPr>
        <w:t>5</w:t>
      </w:r>
      <w:r w:rsidR="00BC390B">
        <w:rPr>
          <w:rFonts w:ascii="Arial" w:hAnsi="Arial"/>
          <w:b/>
          <w:sz w:val="20"/>
          <w:szCs w:val="20"/>
        </w:rPr>
        <w:t xml:space="preserve">.3.5 </w:t>
      </w:r>
      <w:r w:rsidR="00CF6A31" w:rsidRPr="00BC390B">
        <w:rPr>
          <w:rFonts w:ascii="Arial" w:hAnsi="Arial"/>
          <w:b/>
          <w:sz w:val="20"/>
          <w:szCs w:val="20"/>
        </w:rPr>
        <w:t>Andaimes em Balanço</w:t>
      </w:r>
    </w:p>
    <w:p w14:paraId="121229E8" w14:textId="77777777" w:rsidR="00CF6A31" w:rsidRPr="00CF6A31" w:rsidRDefault="00CF6A31" w:rsidP="00C1304E">
      <w:pPr>
        <w:spacing w:after="120"/>
        <w:rPr>
          <w:rFonts w:ascii="Arial" w:hAnsi="Arial"/>
          <w:sz w:val="20"/>
          <w:szCs w:val="20"/>
        </w:rPr>
      </w:pPr>
      <w:r w:rsidRPr="00CF6A31">
        <w:rPr>
          <w:rFonts w:ascii="Arial" w:hAnsi="Arial"/>
          <w:sz w:val="20"/>
          <w:szCs w:val="20"/>
        </w:rPr>
        <w:t>Os andaimes em balanço devem ter sistema de fixação à estrutura da edificação capaz de suportar 3 (três) vezes os esforços solicitantes.</w:t>
      </w:r>
    </w:p>
    <w:p w14:paraId="5DDE6034" w14:textId="77777777" w:rsidR="00CF6A31" w:rsidRDefault="00CF6A31" w:rsidP="00C1304E">
      <w:pPr>
        <w:spacing w:after="120"/>
        <w:rPr>
          <w:rFonts w:ascii="Arial" w:hAnsi="Arial"/>
          <w:sz w:val="20"/>
          <w:szCs w:val="20"/>
        </w:rPr>
      </w:pPr>
      <w:r w:rsidRPr="00CF6A31">
        <w:rPr>
          <w:rFonts w:ascii="Arial" w:hAnsi="Arial"/>
          <w:sz w:val="20"/>
          <w:szCs w:val="20"/>
        </w:rPr>
        <w:t xml:space="preserve">A estrutura do andaime deve ser convenientemente </w:t>
      </w:r>
      <w:proofErr w:type="spellStart"/>
      <w:r w:rsidRPr="00CF6A31">
        <w:rPr>
          <w:rFonts w:ascii="Arial" w:hAnsi="Arial"/>
          <w:sz w:val="20"/>
          <w:szCs w:val="20"/>
        </w:rPr>
        <w:t>contraventada</w:t>
      </w:r>
      <w:proofErr w:type="spellEnd"/>
      <w:r w:rsidRPr="00CF6A31">
        <w:rPr>
          <w:rFonts w:ascii="Arial" w:hAnsi="Arial"/>
          <w:sz w:val="20"/>
          <w:szCs w:val="20"/>
        </w:rPr>
        <w:t xml:space="preserve"> e ancorada, de tal forma a eliminar quaisquer oscilações.</w:t>
      </w:r>
    </w:p>
    <w:p w14:paraId="371D8A33" w14:textId="77777777" w:rsidR="001C54F1" w:rsidRDefault="001C54F1" w:rsidP="00C1304E">
      <w:pPr>
        <w:spacing w:after="120"/>
        <w:rPr>
          <w:rFonts w:ascii="Arial" w:hAnsi="Arial"/>
          <w:sz w:val="20"/>
          <w:szCs w:val="20"/>
        </w:rPr>
      </w:pPr>
    </w:p>
    <w:p w14:paraId="034BA22B" w14:textId="77777777" w:rsidR="00CF6A31" w:rsidRPr="00BC390B" w:rsidRDefault="00C9452D" w:rsidP="00C1304E">
      <w:pPr>
        <w:spacing w:after="120"/>
        <w:rPr>
          <w:rFonts w:ascii="Arial" w:hAnsi="Arial"/>
          <w:b/>
          <w:sz w:val="20"/>
          <w:szCs w:val="20"/>
        </w:rPr>
      </w:pPr>
      <w:r>
        <w:rPr>
          <w:rFonts w:ascii="Arial" w:hAnsi="Arial"/>
          <w:b/>
          <w:sz w:val="20"/>
          <w:szCs w:val="20"/>
        </w:rPr>
        <w:t>5</w:t>
      </w:r>
      <w:r w:rsidR="00BC390B">
        <w:rPr>
          <w:rFonts w:ascii="Arial" w:hAnsi="Arial"/>
          <w:b/>
          <w:sz w:val="20"/>
          <w:szCs w:val="20"/>
        </w:rPr>
        <w:t xml:space="preserve">.3.6 </w:t>
      </w:r>
      <w:r w:rsidR="00CF6A31" w:rsidRPr="00BC390B">
        <w:rPr>
          <w:rFonts w:ascii="Arial" w:hAnsi="Arial"/>
          <w:b/>
          <w:sz w:val="20"/>
          <w:szCs w:val="20"/>
        </w:rPr>
        <w:t>Andaimes Suspensos</w:t>
      </w:r>
    </w:p>
    <w:p w14:paraId="079904B8" w14:textId="77777777" w:rsidR="00CF6A31" w:rsidRDefault="00CF6A31" w:rsidP="00C1304E">
      <w:pPr>
        <w:spacing w:after="120"/>
        <w:rPr>
          <w:rFonts w:ascii="Arial" w:hAnsi="Arial"/>
          <w:sz w:val="20"/>
          <w:szCs w:val="20"/>
        </w:rPr>
      </w:pPr>
      <w:r w:rsidRPr="00CF6A31">
        <w:rPr>
          <w:rFonts w:ascii="Arial" w:hAnsi="Arial"/>
          <w:sz w:val="20"/>
          <w:szCs w:val="20"/>
        </w:rPr>
        <w:t>Os andaimes suspensos devem possuir placa de identificação, colocada em local visível, onde conste a carga máxima de trabalho permitida.</w:t>
      </w:r>
    </w:p>
    <w:p w14:paraId="1456CA0F" w14:textId="77777777" w:rsidR="00CF6A31" w:rsidRDefault="00CF6A31" w:rsidP="00C1304E">
      <w:pPr>
        <w:spacing w:after="120"/>
        <w:rPr>
          <w:rFonts w:ascii="Arial" w:hAnsi="Arial"/>
          <w:sz w:val="20"/>
          <w:szCs w:val="20"/>
        </w:rPr>
      </w:pPr>
      <w:r w:rsidRPr="00CF6A31">
        <w:rPr>
          <w:rFonts w:ascii="Arial" w:hAnsi="Arial"/>
          <w:sz w:val="20"/>
          <w:szCs w:val="20"/>
        </w:rPr>
        <w:t>A instalação e a manutenção dos andaimes suspensos devem ser feitas por trabalhador qualificado, sob supervisão e responsabilidade técnica de profissional legalmente habilitado</w:t>
      </w:r>
      <w:r>
        <w:rPr>
          <w:rFonts w:ascii="Arial" w:hAnsi="Arial"/>
          <w:sz w:val="20"/>
          <w:szCs w:val="20"/>
        </w:rPr>
        <w:t>.</w:t>
      </w:r>
    </w:p>
    <w:p w14:paraId="6092694B" w14:textId="77777777" w:rsidR="00CF6A31" w:rsidRDefault="00CF6A31" w:rsidP="00C1304E">
      <w:pPr>
        <w:spacing w:after="120"/>
        <w:rPr>
          <w:rFonts w:ascii="Arial" w:hAnsi="Arial"/>
          <w:sz w:val="20"/>
          <w:szCs w:val="20"/>
        </w:rPr>
      </w:pPr>
      <w:r>
        <w:rPr>
          <w:rFonts w:ascii="Arial" w:hAnsi="Arial"/>
          <w:sz w:val="20"/>
          <w:szCs w:val="20"/>
        </w:rPr>
        <w:t>O funcionário</w:t>
      </w:r>
      <w:r w:rsidRPr="00CF6A31">
        <w:rPr>
          <w:rFonts w:ascii="Arial" w:hAnsi="Arial"/>
          <w:sz w:val="20"/>
          <w:szCs w:val="20"/>
        </w:rPr>
        <w:t xml:space="preserve"> deve utilizar cinto de segurança tipo </w:t>
      </w:r>
      <w:proofErr w:type="spellStart"/>
      <w:r w:rsidRPr="00CF6A31">
        <w:rPr>
          <w:rFonts w:ascii="Arial" w:hAnsi="Arial"/>
          <w:sz w:val="20"/>
          <w:szCs w:val="20"/>
        </w:rPr>
        <w:t>pára</w:t>
      </w:r>
      <w:proofErr w:type="spellEnd"/>
      <w:r w:rsidRPr="00CF6A31">
        <w:rPr>
          <w:rFonts w:ascii="Arial" w:hAnsi="Arial"/>
          <w:sz w:val="20"/>
          <w:szCs w:val="20"/>
        </w:rPr>
        <w:t xml:space="preserve"> -quedista, ligado ao trava-quedas de segurança este, ligado a cabo–guia fixado em estrutura independente da estrutura de fixação e sustentação do andaime suspenso.</w:t>
      </w:r>
    </w:p>
    <w:p w14:paraId="6BDE5A9E" w14:textId="77777777" w:rsidR="00CF6A31" w:rsidRDefault="00CF6A31" w:rsidP="00C1304E">
      <w:pPr>
        <w:spacing w:after="120"/>
        <w:rPr>
          <w:rFonts w:ascii="Arial" w:hAnsi="Arial"/>
          <w:sz w:val="20"/>
          <w:szCs w:val="20"/>
        </w:rPr>
      </w:pPr>
      <w:r w:rsidRPr="00CF6A31">
        <w:rPr>
          <w:rFonts w:ascii="Arial" w:hAnsi="Arial"/>
          <w:sz w:val="20"/>
          <w:szCs w:val="20"/>
        </w:rPr>
        <w:t>Os dispositivos de suspensão devem ser diariamente verificados pelos usuários e pelo responsável pela obra, antes de iniciados os trabalhos.</w:t>
      </w:r>
    </w:p>
    <w:p w14:paraId="4C474500" w14:textId="77777777" w:rsidR="00CF6A31" w:rsidRDefault="00CF6A31" w:rsidP="00C1304E">
      <w:pPr>
        <w:spacing w:after="120"/>
        <w:rPr>
          <w:rFonts w:ascii="Arial" w:hAnsi="Arial"/>
          <w:sz w:val="20"/>
          <w:szCs w:val="20"/>
        </w:rPr>
      </w:pPr>
      <w:r w:rsidRPr="00CF6A31">
        <w:rPr>
          <w:rFonts w:ascii="Arial" w:hAnsi="Arial"/>
          <w:sz w:val="20"/>
          <w:szCs w:val="20"/>
        </w:rPr>
        <w:t>Sobre os andaimes suspensos somente é permitido depositar material para uso imediato.</w:t>
      </w:r>
    </w:p>
    <w:p w14:paraId="652EF687" w14:textId="77777777" w:rsidR="00CF6A31" w:rsidRDefault="00CF6A31" w:rsidP="00C1304E">
      <w:pPr>
        <w:spacing w:after="120"/>
        <w:rPr>
          <w:rFonts w:ascii="Arial" w:hAnsi="Arial"/>
          <w:sz w:val="20"/>
          <w:szCs w:val="20"/>
        </w:rPr>
      </w:pPr>
      <w:r w:rsidRPr="00CF6A31">
        <w:rPr>
          <w:rFonts w:ascii="Arial" w:hAnsi="Arial"/>
          <w:sz w:val="20"/>
          <w:szCs w:val="20"/>
        </w:rPr>
        <w:t>Quando utilizado apenas um guincho de sustentação por armação é obrigatório o uso de um cabo de segurança adicional de aço, ligado a dispositivo de bloqueio mecânico automático, observando-se a sobrecarga indicada pelo fabricante do equipamento.</w:t>
      </w:r>
    </w:p>
    <w:p w14:paraId="55B4779A" w14:textId="77777777" w:rsidR="001C54F1" w:rsidRDefault="001C54F1" w:rsidP="00C1304E">
      <w:pPr>
        <w:spacing w:after="120"/>
        <w:rPr>
          <w:rFonts w:ascii="Arial" w:hAnsi="Arial"/>
          <w:sz w:val="20"/>
          <w:szCs w:val="20"/>
        </w:rPr>
      </w:pPr>
    </w:p>
    <w:p w14:paraId="075D31A1" w14:textId="77777777" w:rsidR="00CF6A31" w:rsidRPr="00BC390B" w:rsidRDefault="00C9452D" w:rsidP="00C1304E">
      <w:pPr>
        <w:spacing w:after="120"/>
        <w:rPr>
          <w:rFonts w:ascii="Arial" w:hAnsi="Arial"/>
          <w:b/>
          <w:sz w:val="20"/>
          <w:szCs w:val="20"/>
        </w:rPr>
      </w:pPr>
      <w:r>
        <w:rPr>
          <w:rFonts w:ascii="Arial" w:hAnsi="Arial"/>
          <w:b/>
          <w:sz w:val="20"/>
          <w:szCs w:val="20"/>
        </w:rPr>
        <w:t>5</w:t>
      </w:r>
      <w:r w:rsidR="00BC390B">
        <w:rPr>
          <w:rFonts w:ascii="Arial" w:hAnsi="Arial"/>
          <w:b/>
          <w:sz w:val="20"/>
          <w:szCs w:val="20"/>
        </w:rPr>
        <w:t xml:space="preserve">.3.7 </w:t>
      </w:r>
      <w:r w:rsidR="00E93A4D" w:rsidRPr="00BC390B">
        <w:rPr>
          <w:rFonts w:ascii="Arial" w:hAnsi="Arial"/>
          <w:b/>
          <w:sz w:val="20"/>
          <w:szCs w:val="20"/>
        </w:rPr>
        <w:t>Andaimes Suspensos Motorizados</w:t>
      </w:r>
    </w:p>
    <w:p w14:paraId="1D45A96F" w14:textId="77777777" w:rsidR="00E93A4D" w:rsidRDefault="00E93A4D" w:rsidP="00C1304E">
      <w:pPr>
        <w:pStyle w:val="Default"/>
        <w:spacing w:after="120"/>
        <w:rPr>
          <w:sz w:val="20"/>
          <w:szCs w:val="20"/>
        </w:rPr>
      </w:pPr>
      <w:r>
        <w:rPr>
          <w:sz w:val="20"/>
          <w:szCs w:val="20"/>
        </w:rPr>
        <w:t xml:space="preserve">Na utilização de andaimes suspensos motorizados deverá ser observada a instalação dos seguintes dispositivos: </w:t>
      </w:r>
    </w:p>
    <w:p w14:paraId="1481C6CB" w14:textId="77777777" w:rsidR="00E93A4D" w:rsidRDefault="00E93A4D" w:rsidP="00C1304E">
      <w:pPr>
        <w:pStyle w:val="Default"/>
        <w:spacing w:after="120"/>
        <w:ind w:left="811"/>
        <w:rPr>
          <w:sz w:val="20"/>
          <w:szCs w:val="20"/>
        </w:rPr>
      </w:pPr>
      <w:r>
        <w:rPr>
          <w:sz w:val="20"/>
          <w:szCs w:val="20"/>
        </w:rPr>
        <w:lastRenderedPageBreak/>
        <w:t>a) cabos de alimentação de dupla isolação;</w:t>
      </w:r>
    </w:p>
    <w:p w14:paraId="51B40774" w14:textId="77777777" w:rsidR="00E93A4D" w:rsidRDefault="00E93A4D" w:rsidP="00C1304E">
      <w:pPr>
        <w:pStyle w:val="Default"/>
        <w:spacing w:after="120"/>
        <w:ind w:left="811"/>
        <w:rPr>
          <w:sz w:val="20"/>
          <w:szCs w:val="20"/>
        </w:rPr>
      </w:pPr>
      <w:r>
        <w:rPr>
          <w:sz w:val="20"/>
          <w:szCs w:val="20"/>
        </w:rPr>
        <w:t xml:space="preserve">b) plugs/tomadas blindadas; </w:t>
      </w:r>
    </w:p>
    <w:p w14:paraId="028EBF57" w14:textId="77777777" w:rsidR="00E93A4D" w:rsidRDefault="00E93A4D" w:rsidP="00C1304E">
      <w:pPr>
        <w:pStyle w:val="Default"/>
        <w:spacing w:after="120"/>
        <w:ind w:left="811"/>
        <w:rPr>
          <w:sz w:val="20"/>
          <w:szCs w:val="20"/>
        </w:rPr>
      </w:pPr>
      <w:r>
        <w:rPr>
          <w:sz w:val="20"/>
          <w:szCs w:val="20"/>
        </w:rPr>
        <w:t xml:space="preserve">c) aterramento elétrico; </w:t>
      </w:r>
    </w:p>
    <w:p w14:paraId="394F2A0C" w14:textId="77777777" w:rsidR="00E93A4D" w:rsidRDefault="00E93A4D" w:rsidP="00C1304E">
      <w:pPr>
        <w:pStyle w:val="Default"/>
        <w:spacing w:after="120"/>
        <w:ind w:left="811"/>
        <w:rPr>
          <w:sz w:val="20"/>
          <w:szCs w:val="20"/>
        </w:rPr>
      </w:pPr>
      <w:r>
        <w:rPr>
          <w:sz w:val="20"/>
          <w:szCs w:val="20"/>
        </w:rPr>
        <w:t xml:space="preserve">d) dispositivo Diferencial Residual (DR); e, </w:t>
      </w:r>
    </w:p>
    <w:p w14:paraId="2D0CE61B" w14:textId="77777777" w:rsidR="00E93A4D" w:rsidRDefault="00E93A4D" w:rsidP="00C1304E">
      <w:pPr>
        <w:pStyle w:val="Default"/>
        <w:spacing w:after="120"/>
        <w:ind w:left="811"/>
        <w:rPr>
          <w:sz w:val="20"/>
          <w:szCs w:val="20"/>
        </w:rPr>
      </w:pPr>
      <w:r w:rsidRPr="00E93A4D">
        <w:rPr>
          <w:sz w:val="20"/>
          <w:szCs w:val="20"/>
        </w:rPr>
        <w:t xml:space="preserve">e) fim de curso superior e batente. </w:t>
      </w:r>
    </w:p>
    <w:p w14:paraId="62E458D2" w14:textId="77777777" w:rsidR="00E93A4D" w:rsidRDefault="00E93A4D" w:rsidP="00C1304E">
      <w:pPr>
        <w:pStyle w:val="Default"/>
        <w:spacing w:after="120"/>
        <w:rPr>
          <w:sz w:val="20"/>
          <w:szCs w:val="20"/>
        </w:rPr>
      </w:pPr>
      <w:r>
        <w:rPr>
          <w:sz w:val="20"/>
          <w:szCs w:val="20"/>
        </w:rPr>
        <w:t>O conjunto motor deve ser equipado com dispositivo mecânico de emergência, que acionará automaticamente em caso de pane elétrica de forma a manter a plataforma de trabalho parada em altura e, quando acionado, permitir a descida segura até o ponto de apoio inferior.</w:t>
      </w:r>
    </w:p>
    <w:p w14:paraId="6D306746" w14:textId="77777777" w:rsidR="00E93A4D" w:rsidRDefault="00E93A4D" w:rsidP="00C1304E">
      <w:pPr>
        <w:pStyle w:val="Default"/>
        <w:spacing w:after="120"/>
        <w:rPr>
          <w:sz w:val="20"/>
          <w:szCs w:val="20"/>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1105"/>
        <w:gridCol w:w="1276"/>
        <w:gridCol w:w="992"/>
        <w:gridCol w:w="1276"/>
        <w:gridCol w:w="992"/>
      </w:tblGrid>
      <w:tr w:rsidR="00E93A4D" w:rsidRPr="002220B6" w14:paraId="6D1F4E79" w14:textId="77777777" w:rsidTr="00903570">
        <w:trPr>
          <w:cantSplit/>
          <w:trHeight w:val="20"/>
          <w:tblHeader/>
        </w:trPr>
        <w:tc>
          <w:tcPr>
            <w:tcW w:w="4849" w:type="dxa"/>
            <w:tcBorders>
              <w:bottom w:val="single" w:sz="4" w:space="0" w:color="auto"/>
            </w:tcBorders>
            <w:shd w:val="clear" w:color="auto" w:fill="D9D9D9"/>
            <w:vAlign w:val="center"/>
          </w:tcPr>
          <w:p w14:paraId="74F6D359"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Requisitos</w:t>
            </w:r>
          </w:p>
        </w:tc>
        <w:tc>
          <w:tcPr>
            <w:tcW w:w="1105" w:type="dxa"/>
            <w:tcBorders>
              <w:bottom w:val="single" w:sz="4" w:space="0" w:color="auto"/>
            </w:tcBorders>
            <w:shd w:val="clear" w:color="auto" w:fill="D9D9D9"/>
            <w:vAlign w:val="center"/>
          </w:tcPr>
          <w:p w14:paraId="3C170554"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Andaime apoiado fixo</w:t>
            </w:r>
          </w:p>
        </w:tc>
        <w:tc>
          <w:tcPr>
            <w:tcW w:w="1276" w:type="dxa"/>
            <w:tcBorders>
              <w:bottom w:val="single" w:sz="4" w:space="0" w:color="auto"/>
            </w:tcBorders>
            <w:shd w:val="clear" w:color="auto" w:fill="D9D9D9"/>
            <w:vAlign w:val="center"/>
          </w:tcPr>
          <w:p w14:paraId="5A343511"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Andaime apoiado móvel</w:t>
            </w:r>
          </w:p>
        </w:tc>
        <w:tc>
          <w:tcPr>
            <w:tcW w:w="992" w:type="dxa"/>
            <w:tcBorders>
              <w:bottom w:val="single" w:sz="4" w:space="0" w:color="auto"/>
            </w:tcBorders>
            <w:shd w:val="clear" w:color="auto" w:fill="D9D9D9"/>
            <w:vAlign w:val="center"/>
          </w:tcPr>
          <w:p w14:paraId="1FE4A6F1"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Andaime em balanço</w:t>
            </w:r>
          </w:p>
        </w:tc>
        <w:tc>
          <w:tcPr>
            <w:tcW w:w="1276" w:type="dxa"/>
            <w:tcBorders>
              <w:bottom w:val="single" w:sz="4" w:space="0" w:color="auto"/>
            </w:tcBorders>
            <w:shd w:val="clear" w:color="auto" w:fill="D9D9D9"/>
          </w:tcPr>
          <w:p w14:paraId="21E53642" w14:textId="77777777" w:rsidR="00E93A4D" w:rsidRPr="002220B6" w:rsidRDefault="00E93A4D" w:rsidP="00C1304E">
            <w:pPr>
              <w:pStyle w:val="Pargrafo1"/>
              <w:spacing w:after="120"/>
              <w:jc w:val="center"/>
              <w:rPr>
                <w:rFonts w:asciiTheme="minorHAnsi" w:hAnsiTheme="minorHAnsi" w:cstheme="minorHAnsi"/>
                <w:iCs w:val="0"/>
              </w:rPr>
            </w:pPr>
            <w:r>
              <w:rPr>
                <w:rFonts w:asciiTheme="minorHAnsi" w:hAnsiTheme="minorHAnsi" w:cstheme="minorHAnsi"/>
                <w:iCs w:val="0"/>
              </w:rPr>
              <w:t>Andaime Motorizado</w:t>
            </w:r>
          </w:p>
        </w:tc>
        <w:tc>
          <w:tcPr>
            <w:tcW w:w="992" w:type="dxa"/>
            <w:tcBorders>
              <w:bottom w:val="single" w:sz="4" w:space="0" w:color="auto"/>
            </w:tcBorders>
            <w:shd w:val="clear" w:color="auto" w:fill="D9D9D9"/>
            <w:vAlign w:val="center"/>
          </w:tcPr>
          <w:p w14:paraId="715F391F"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Andaime Suspenso</w:t>
            </w:r>
          </w:p>
        </w:tc>
      </w:tr>
      <w:tr w:rsidR="00E93A4D" w:rsidRPr="002220B6" w14:paraId="0CE2AB6D" w14:textId="77777777" w:rsidTr="00903570">
        <w:trPr>
          <w:cantSplit/>
          <w:trHeight w:val="20"/>
        </w:trPr>
        <w:tc>
          <w:tcPr>
            <w:tcW w:w="4849" w:type="dxa"/>
            <w:tcBorders>
              <w:bottom w:val="single" w:sz="4" w:space="0" w:color="auto"/>
            </w:tcBorders>
            <w:shd w:val="clear" w:color="auto" w:fill="auto"/>
            <w:vAlign w:val="center"/>
          </w:tcPr>
          <w:p w14:paraId="65126DAB"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Travamento do deslocamento/desencaixe das superfícies de trabalho</w:t>
            </w:r>
          </w:p>
        </w:tc>
        <w:tc>
          <w:tcPr>
            <w:tcW w:w="1105" w:type="dxa"/>
            <w:tcBorders>
              <w:bottom w:val="single" w:sz="4" w:space="0" w:color="auto"/>
            </w:tcBorders>
            <w:shd w:val="clear" w:color="auto" w:fill="auto"/>
            <w:vAlign w:val="center"/>
          </w:tcPr>
          <w:p w14:paraId="0F0620C0"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vAlign w:val="center"/>
          </w:tcPr>
          <w:p w14:paraId="7923213D"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tcBorders>
              <w:bottom w:val="single" w:sz="4" w:space="0" w:color="auto"/>
            </w:tcBorders>
            <w:shd w:val="clear" w:color="auto" w:fill="auto"/>
            <w:vAlign w:val="center"/>
          </w:tcPr>
          <w:p w14:paraId="53BF29E7"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vAlign w:val="center"/>
          </w:tcPr>
          <w:p w14:paraId="67B76FC9"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tcBorders>
              <w:bottom w:val="single" w:sz="4" w:space="0" w:color="auto"/>
            </w:tcBorders>
            <w:shd w:val="clear" w:color="auto" w:fill="auto"/>
            <w:vAlign w:val="center"/>
          </w:tcPr>
          <w:p w14:paraId="03486F4E"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E93A4D" w:rsidRPr="002220B6" w14:paraId="19FF820C" w14:textId="77777777" w:rsidTr="00903570">
        <w:trPr>
          <w:cantSplit/>
          <w:trHeight w:val="20"/>
        </w:trPr>
        <w:tc>
          <w:tcPr>
            <w:tcW w:w="4849" w:type="dxa"/>
            <w:tcBorders>
              <w:bottom w:val="single" w:sz="4" w:space="0" w:color="auto"/>
            </w:tcBorders>
            <w:shd w:val="clear" w:color="auto" w:fill="auto"/>
            <w:vAlign w:val="center"/>
          </w:tcPr>
          <w:p w14:paraId="6ED72EE4"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Escada de acesso incorporada à estrutura</w:t>
            </w:r>
          </w:p>
        </w:tc>
        <w:tc>
          <w:tcPr>
            <w:tcW w:w="1105" w:type="dxa"/>
            <w:tcBorders>
              <w:bottom w:val="single" w:sz="4" w:space="0" w:color="auto"/>
            </w:tcBorders>
            <w:shd w:val="clear" w:color="auto" w:fill="auto"/>
            <w:vAlign w:val="center"/>
          </w:tcPr>
          <w:p w14:paraId="502EDDCC"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vAlign w:val="center"/>
          </w:tcPr>
          <w:p w14:paraId="30FFCB47"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tcBorders>
              <w:bottom w:val="single" w:sz="4" w:space="0" w:color="auto"/>
            </w:tcBorders>
            <w:shd w:val="clear" w:color="auto" w:fill="auto"/>
            <w:vAlign w:val="center"/>
          </w:tcPr>
          <w:p w14:paraId="60263969"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bottom w:val="single" w:sz="4" w:space="0" w:color="auto"/>
            </w:tcBorders>
          </w:tcPr>
          <w:p w14:paraId="35754A16" w14:textId="77777777" w:rsidR="00E93A4D" w:rsidRPr="002220B6" w:rsidRDefault="00E93A4D" w:rsidP="00C1304E">
            <w:pPr>
              <w:spacing w:after="120"/>
              <w:jc w:val="cente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6FA7F8C5" w14:textId="77777777" w:rsidR="00E93A4D" w:rsidRPr="002220B6" w:rsidRDefault="00E93A4D" w:rsidP="00C1304E">
            <w:pPr>
              <w:spacing w:after="120"/>
              <w:jc w:val="center"/>
              <w:rPr>
                <w:rFonts w:asciiTheme="minorHAnsi" w:hAnsiTheme="minorHAnsi" w:cstheme="minorHAnsi"/>
                <w:sz w:val="20"/>
                <w:szCs w:val="20"/>
              </w:rPr>
            </w:pPr>
          </w:p>
        </w:tc>
      </w:tr>
      <w:tr w:rsidR="00E93A4D" w:rsidRPr="002220B6" w14:paraId="28118FF5" w14:textId="77777777" w:rsidTr="00903570">
        <w:trPr>
          <w:cantSplit/>
          <w:trHeight w:val="20"/>
        </w:trPr>
        <w:tc>
          <w:tcPr>
            <w:tcW w:w="4849" w:type="dxa"/>
            <w:tcBorders>
              <w:bottom w:val="single" w:sz="4" w:space="0" w:color="auto"/>
            </w:tcBorders>
            <w:shd w:val="clear" w:color="auto" w:fill="auto"/>
            <w:vAlign w:val="center"/>
          </w:tcPr>
          <w:p w14:paraId="7A2CD029"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Sapatas em base sólida / resistente</w:t>
            </w:r>
          </w:p>
        </w:tc>
        <w:tc>
          <w:tcPr>
            <w:tcW w:w="1105" w:type="dxa"/>
            <w:tcBorders>
              <w:bottom w:val="single" w:sz="4" w:space="0" w:color="auto"/>
            </w:tcBorders>
            <w:shd w:val="clear" w:color="auto" w:fill="auto"/>
            <w:vAlign w:val="center"/>
          </w:tcPr>
          <w:p w14:paraId="243AB1E0"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vAlign w:val="center"/>
          </w:tcPr>
          <w:p w14:paraId="7AC6B750" w14:textId="77777777" w:rsidR="00E93A4D" w:rsidRPr="002220B6" w:rsidRDefault="004C7D7A" w:rsidP="00C1304E">
            <w:pPr>
              <w:spacing w:after="120"/>
              <w:jc w:val="center"/>
              <w:rPr>
                <w:rFonts w:asciiTheme="minorHAnsi" w:hAnsiTheme="minorHAnsi" w:cstheme="minorHAnsi"/>
                <w:sz w:val="20"/>
                <w:szCs w:val="20"/>
              </w:rPr>
            </w:pPr>
            <w:r w:rsidRPr="002220B6">
              <w:rPr>
                <w:rFonts w:asciiTheme="minorHAnsi" w:hAnsiTheme="minorHAnsi" w:cstheme="minorHAnsi"/>
                <w:iCs/>
              </w:rPr>
              <w:t>X</w:t>
            </w:r>
          </w:p>
        </w:tc>
        <w:tc>
          <w:tcPr>
            <w:tcW w:w="992" w:type="dxa"/>
            <w:tcBorders>
              <w:bottom w:val="single" w:sz="4" w:space="0" w:color="auto"/>
            </w:tcBorders>
            <w:shd w:val="clear" w:color="auto" w:fill="auto"/>
            <w:vAlign w:val="center"/>
          </w:tcPr>
          <w:p w14:paraId="34736935"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bottom w:val="single" w:sz="4" w:space="0" w:color="auto"/>
            </w:tcBorders>
          </w:tcPr>
          <w:p w14:paraId="4A97D485" w14:textId="77777777" w:rsidR="00E93A4D" w:rsidRPr="002220B6" w:rsidRDefault="00E93A4D" w:rsidP="00C1304E">
            <w:pPr>
              <w:spacing w:after="120"/>
              <w:jc w:val="cente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3DC0C9FC" w14:textId="77777777" w:rsidR="00E93A4D" w:rsidRPr="002220B6" w:rsidRDefault="00E93A4D" w:rsidP="00C1304E">
            <w:pPr>
              <w:spacing w:after="120"/>
              <w:jc w:val="center"/>
              <w:rPr>
                <w:rFonts w:asciiTheme="minorHAnsi" w:hAnsiTheme="minorHAnsi" w:cstheme="minorHAnsi"/>
                <w:sz w:val="20"/>
                <w:szCs w:val="20"/>
              </w:rPr>
            </w:pPr>
          </w:p>
        </w:tc>
      </w:tr>
      <w:tr w:rsidR="00E93A4D" w:rsidRPr="002220B6" w14:paraId="068781DA" w14:textId="77777777" w:rsidTr="00903570">
        <w:trPr>
          <w:cantSplit/>
          <w:trHeight w:val="20"/>
        </w:trPr>
        <w:tc>
          <w:tcPr>
            <w:tcW w:w="4849" w:type="dxa"/>
            <w:tcBorders>
              <w:bottom w:val="single" w:sz="4" w:space="0" w:color="auto"/>
            </w:tcBorders>
            <w:shd w:val="clear" w:color="auto" w:fill="auto"/>
            <w:vAlign w:val="center"/>
          </w:tcPr>
          <w:p w14:paraId="44CC6173"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Travamento de rodízios</w:t>
            </w:r>
          </w:p>
        </w:tc>
        <w:tc>
          <w:tcPr>
            <w:tcW w:w="1105" w:type="dxa"/>
            <w:tcBorders>
              <w:bottom w:val="single" w:sz="4" w:space="0" w:color="auto"/>
            </w:tcBorders>
            <w:shd w:val="clear" w:color="auto" w:fill="auto"/>
            <w:vAlign w:val="center"/>
          </w:tcPr>
          <w:p w14:paraId="6FC36280"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bottom w:val="single" w:sz="4" w:space="0" w:color="auto"/>
            </w:tcBorders>
            <w:vAlign w:val="center"/>
          </w:tcPr>
          <w:p w14:paraId="35A6ADA7"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tcBorders>
              <w:bottom w:val="single" w:sz="4" w:space="0" w:color="auto"/>
            </w:tcBorders>
            <w:shd w:val="clear" w:color="auto" w:fill="auto"/>
            <w:vAlign w:val="center"/>
          </w:tcPr>
          <w:p w14:paraId="5660C1E6"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bottom w:val="single" w:sz="4" w:space="0" w:color="auto"/>
            </w:tcBorders>
          </w:tcPr>
          <w:p w14:paraId="58FB736A" w14:textId="77777777" w:rsidR="00E93A4D" w:rsidRPr="002220B6" w:rsidRDefault="00E93A4D" w:rsidP="00C1304E">
            <w:pPr>
              <w:spacing w:after="120"/>
              <w:jc w:val="cente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418781B3" w14:textId="77777777" w:rsidR="00E93A4D" w:rsidRPr="002220B6" w:rsidRDefault="00E93A4D" w:rsidP="00C1304E">
            <w:pPr>
              <w:spacing w:after="120"/>
              <w:jc w:val="center"/>
              <w:rPr>
                <w:rFonts w:asciiTheme="minorHAnsi" w:hAnsiTheme="minorHAnsi" w:cstheme="minorHAnsi"/>
                <w:sz w:val="20"/>
                <w:szCs w:val="20"/>
              </w:rPr>
            </w:pPr>
          </w:p>
        </w:tc>
      </w:tr>
      <w:tr w:rsidR="00E93A4D" w:rsidRPr="002220B6" w14:paraId="06F5BCAD" w14:textId="77777777" w:rsidTr="00903570">
        <w:trPr>
          <w:cantSplit/>
          <w:trHeight w:val="20"/>
        </w:trPr>
        <w:tc>
          <w:tcPr>
            <w:tcW w:w="4849" w:type="dxa"/>
            <w:tcBorders>
              <w:bottom w:val="single" w:sz="4" w:space="0" w:color="auto"/>
            </w:tcBorders>
            <w:shd w:val="clear" w:color="auto" w:fill="auto"/>
            <w:vAlign w:val="center"/>
          </w:tcPr>
          <w:p w14:paraId="178D4929"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Dispositivo de bloqueio mecânico automático, atendendo à máxima capacidade de carga do equipamento</w:t>
            </w:r>
          </w:p>
        </w:tc>
        <w:tc>
          <w:tcPr>
            <w:tcW w:w="1105" w:type="dxa"/>
            <w:tcBorders>
              <w:bottom w:val="single" w:sz="4" w:space="0" w:color="auto"/>
            </w:tcBorders>
            <w:shd w:val="clear" w:color="auto" w:fill="auto"/>
            <w:vAlign w:val="center"/>
          </w:tcPr>
          <w:p w14:paraId="223C6FE1"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bottom w:val="single" w:sz="4" w:space="0" w:color="auto"/>
            </w:tcBorders>
            <w:vAlign w:val="center"/>
          </w:tcPr>
          <w:p w14:paraId="039CD73E" w14:textId="77777777" w:rsidR="00E93A4D" w:rsidRPr="002220B6" w:rsidRDefault="00E93A4D" w:rsidP="00C1304E">
            <w:pPr>
              <w:spacing w:after="120"/>
              <w:jc w:val="center"/>
              <w:rPr>
                <w:rFonts w:asciiTheme="minorHAnsi" w:hAnsiTheme="minorHAnsi" w:cstheme="minorHAnsi"/>
                <w:sz w:val="20"/>
                <w:szCs w:val="20"/>
              </w:rPr>
            </w:pPr>
          </w:p>
        </w:tc>
        <w:tc>
          <w:tcPr>
            <w:tcW w:w="992" w:type="dxa"/>
            <w:tcBorders>
              <w:bottom w:val="single" w:sz="4" w:space="0" w:color="auto"/>
            </w:tcBorders>
            <w:shd w:val="clear" w:color="auto" w:fill="auto"/>
            <w:vAlign w:val="center"/>
          </w:tcPr>
          <w:p w14:paraId="32FA2A75"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bottom w:val="single" w:sz="4" w:space="0" w:color="auto"/>
            </w:tcBorders>
          </w:tcPr>
          <w:p w14:paraId="423BA88A" w14:textId="77777777" w:rsidR="0073117D" w:rsidRDefault="0073117D" w:rsidP="00C1304E">
            <w:pPr>
              <w:pStyle w:val="Pargrafo1"/>
              <w:spacing w:after="120"/>
              <w:rPr>
                <w:rFonts w:asciiTheme="minorHAnsi" w:hAnsiTheme="minorHAnsi" w:cstheme="minorHAnsi"/>
                <w:iCs w:val="0"/>
              </w:rPr>
            </w:pPr>
          </w:p>
          <w:p w14:paraId="05BD8E67" w14:textId="77777777" w:rsidR="00E93A4D" w:rsidRPr="002220B6" w:rsidRDefault="0073117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tcBorders>
              <w:bottom w:val="single" w:sz="4" w:space="0" w:color="auto"/>
            </w:tcBorders>
            <w:shd w:val="clear" w:color="auto" w:fill="auto"/>
            <w:vAlign w:val="center"/>
          </w:tcPr>
          <w:p w14:paraId="540CB7D8" w14:textId="77777777" w:rsidR="00E93A4D" w:rsidRPr="002220B6" w:rsidRDefault="00E93A4D" w:rsidP="00C1304E">
            <w:pPr>
              <w:pStyle w:val="Pargrafo1"/>
              <w:spacing w:after="120"/>
              <w:jc w:val="center"/>
              <w:rPr>
                <w:rFonts w:asciiTheme="minorHAnsi" w:hAnsiTheme="minorHAnsi" w:cstheme="minorHAnsi"/>
                <w:iCs w:val="0"/>
              </w:rPr>
            </w:pPr>
          </w:p>
        </w:tc>
      </w:tr>
      <w:tr w:rsidR="00E93A4D" w:rsidRPr="002220B6" w14:paraId="3394B346" w14:textId="77777777" w:rsidTr="00903570">
        <w:trPr>
          <w:cantSplit/>
          <w:trHeight w:val="20"/>
        </w:trPr>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1C53FF35" w14:textId="77777777" w:rsidR="00E93A4D" w:rsidRPr="002220B6" w:rsidRDefault="00E93A4D"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Placa visível com a carga máxima de trabalho permitida</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D725D3C"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top w:val="single" w:sz="4" w:space="0" w:color="auto"/>
              <w:left w:val="single" w:sz="4" w:space="0" w:color="auto"/>
              <w:bottom w:val="single" w:sz="4" w:space="0" w:color="auto"/>
              <w:right w:val="single" w:sz="4" w:space="0" w:color="auto"/>
            </w:tcBorders>
            <w:vAlign w:val="center"/>
          </w:tcPr>
          <w:p w14:paraId="076F9D7E"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F9A451"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top w:val="single" w:sz="4" w:space="0" w:color="auto"/>
              <w:left w:val="single" w:sz="4" w:space="0" w:color="auto"/>
              <w:bottom w:val="single" w:sz="4" w:space="0" w:color="auto"/>
              <w:right w:val="single" w:sz="4" w:space="0" w:color="auto"/>
            </w:tcBorders>
          </w:tcPr>
          <w:p w14:paraId="0721A473" w14:textId="77777777" w:rsidR="00E93A4D" w:rsidRPr="002220B6" w:rsidRDefault="00E93A4D"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AE8E45" w14:textId="77777777" w:rsidR="00E93A4D" w:rsidRPr="002220B6" w:rsidRDefault="00E93A4D"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E93A4D" w:rsidRPr="002220B6" w14:paraId="487B1C95" w14:textId="77777777" w:rsidTr="00903570">
        <w:trPr>
          <w:cantSplit/>
          <w:trHeight w:val="20"/>
        </w:trPr>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AAE65D6" w14:textId="77777777" w:rsidR="00E93A4D" w:rsidRPr="002220B6" w:rsidRDefault="00E93A4D" w:rsidP="00C1304E">
            <w:pPr>
              <w:pStyle w:val="Pargrafo1"/>
              <w:spacing w:after="120"/>
              <w:jc w:val="both"/>
              <w:rPr>
                <w:rFonts w:asciiTheme="minorHAnsi" w:hAnsiTheme="minorHAnsi" w:cstheme="minorHAnsi"/>
                <w:iCs w:val="0"/>
              </w:rPr>
            </w:pPr>
            <w:r>
              <w:rPr>
                <w:rFonts w:asciiTheme="minorHAnsi" w:hAnsiTheme="minorHAnsi" w:cstheme="minorHAnsi"/>
                <w:iCs w:val="0"/>
              </w:rPr>
              <w:t>Guarda-corpo e rodapé</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F85A1AD"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top w:val="single" w:sz="4" w:space="0" w:color="auto"/>
              <w:left w:val="single" w:sz="4" w:space="0" w:color="auto"/>
              <w:bottom w:val="single" w:sz="4" w:space="0" w:color="auto"/>
              <w:right w:val="single" w:sz="4" w:space="0" w:color="auto"/>
            </w:tcBorders>
            <w:vAlign w:val="center"/>
          </w:tcPr>
          <w:p w14:paraId="04984903"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359F6D"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top w:val="single" w:sz="4" w:space="0" w:color="auto"/>
              <w:left w:val="single" w:sz="4" w:space="0" w:color="auto"/>
              <w:bottom w:val="single" w:sz="4" w:space="0" w:color="auto"/>
              <w:right w:val="single" w:sz="4" w:space="0" w:color="auto"/>
            </w:tcBorders>
          </w:tcPr>
          <w:p w14:paraId="6132004C" w14:textId="77777777" w:rsidR="00E93A4D" w:rsidRDefault="00E93A4D"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424C6F" w14:textId="77777777" w:rsidR="00E93A4D" w:rsidRPr="002220B6" w:rsidRDefault="00E93A4D"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r>
      <w:tr w:rsidR="00E93A4D" w:rsidRPr="002220B6" w14:paraId="641AF950" w14:textId="77777777" w:rsidTr="00903570">
        <w:trPr>
          <w:cantSplit/>
          <w:trHeight w:val="20"/>
        </w:trPr>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36046D4D" w14:textId="77777777" w:rsidR="00E93A4D" w:rsidRDefault="00E93A4D" w:rsidP="00C1304E">
            <w:pPr>
              <w:pStyle w:val="Pargrafo1"/>
              <w:spacing w:after="120"/>
              <w:jc w:val="both"/>
              <w:rPr>
                <w:rFonts w:asciiTheme="minorHAnsi" w:hAnsiTheme="minorHAnsi" w:cstheme="minorHAnsi"/>
                <w:iCs w:val="0"/>
              </w:rPr>
            </w:pPr>
            <w:r>
              <w:rPr>
                <w:rFonts w:asciiTheme="minorHAnsi" w:hAnsiTheme="minorHAnsi" w:cstheme="minorHAnsi"/>
                <w:iCs w:val="0"/>
              </w:rPr>
              <w:t>Fixação em elemento estrutural da edificação</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2E1EF66"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0AA0063" w14:textId="77777777" w:rsidR="00E93A4D" w:rsidRPr="002220B6" w:rsidRDefault="00E93A4D" w:rsidP="00C1304E">
            <w:pPr>
              <w:spacing w:after="120"/>
              <w:jc w:val="center"/>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DD91C1" w14:textId="77777777" w:rsidR="00E93A4D" w:rsidRPr="002220B6" w:rsidRDefault="00E93A4D"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top w:val="single" w:sz="4" w:space="0" w:color="auto"/>
              <w:left w:val="single" w:sz="4" w:space="0" w:color="auto"/>
              <w:bottom w:val="single" w:sz="4" w:space="0" w:color="auto"/>
              <w:right w:val="single" w:sz="4" w:space="0" w:color="auto"/>
            </w:tcBorders>
          </w:tcPr>
          <w:p w14:paraId="232D975F" w14:textId="77777777" w:rsidR="00E93A4D" w:rsidRDefault="00E93A4D" w:rsidP="00C1304E">
            <w:pPr>
              <w:pStyle w:val="Pargrafo1"/>
              <w:spacing w:after="120"/>
              <w:jc w:val="center"/>
              <w:rPr>
                <w:rFonts w:asciiTheme="minorHAnsi" w:hAnsiTheme="minorHAnsi" w:cstheme="minorHAnsi"/>
                <w:iCs w:val="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14CD76" w14:textId="77777777" w:rsidR="00E93A4D" w:rsidRDefault="00E93A4D"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r>
      <w:tr w:rsidR="00E93A4D" w:rsidRPr="002220B6" w14:paraId="703FAC6F" w14:textId="77777777" w:rsidTr="00903570">
        <w:trPr>
          <w:cantSplit/>
          <w:trHeight w:val="20"/>
        </w:trPr>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79DB5CE8" w14:textId="77777777" w:rsidR="00E93A4D" w:rsidRDefault="00E93A4D" w:rsidP="00C1304E">
            <w:pPr>
              <w:pStyle w:val="Pargrafo1"/>
              <w:spacing w:after="120"/>
              <w:jc w:val="both"/>
              <w:rPr>
                <w:rFonts w:asciiTheme="minorHAnsi" w:hAnsiTheme="minorHAnsi" w:cstheme="minorHAnsi"/>
                <w:iCs w:val="0"/>
              </w:rPr>
            </w:pPr>
            <w:r>
              <w:rPr>
                <w:rFonts w:asciiTheme="minorHAnsi" w:hAnsiTheme="minorHAnsi" w:cstheme="minorHAnsi"/>
                <w:iCs w:val="0"/>
              </w:rPr>
              <w:t>Altura máxima permitida</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F88313B" w14:textId="77777777" w:rsidR="00E93A4D" w:rsidRPr="002220B6" w:rsidRDefault="00E93A4D" w:rsidP="00C1304E">
            <w:pPr>
              <w:spacing w:after="120"/>
              <w:jc w:val="cente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6D59580" w14:textId="77777777" w:rsidR="00E93A4D" w:rsidRPr="002220B6" w:rsidRDefault="00397C7D" w:rsidP="00C1304E">
            <w:pPr>
              <w:spacing w:after="120"/>
              <w:jc w:val="center"/>
              <w:rPr>
                <w:rFonts w:asciiTheme="minorHAnsi" w:hAnsiTheme="minorHAnsi" w:cstheme="minorHAnsi"/>
                <w:sz w:val="20"/>
                <w:szCs w:val="20"/>
              </w:rPr>
            </w:pPr>
            <w:r>
              <w:rPr>
                <w:rFonts w:asciiTheme="minorHAnsi" w:hAnsiTheme="minorHAnsi" w:cstheme="minorHAnsi"/>
                <w:sz w:val="20"/>
                <w:szCs w:val="20"/>
              </w:rPr>
              <w:t>Máx. 4</w:t>
            </w:r>
            <w:r w:rsidR="00E93A4D">
              <w:rPr>
                <w:rFonts w:asciiTheme="minorHAnsi" w:hAnsiTheme="minorHAnsi" w:cstheme="minorHAnsi"/>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D52D16" w14:textId="77777777" w:rsidR="00E93A4D" w:rsidRDefault="00E93A4D" w:rsidP="00C1304E">
            <w:pPr>
              <w:spacing w:after="120"/>
              <w:jc w:val="cente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2F79D0" w14:textId="77777777" w:rsidR="00E93A4D" w:rsidRDefault="00E93A4D" w:rsidP="00C1304E">
            <w:pPr>
              <w:pStyle w:val="Pargrafo1"/>
              <w:spacing w:after="120"/>
              <w:jc w:val="center"/>
              <w:rPr>
                <w:rFonts w:asciiTheme="minorHAnsi" w:hAnsiTheme="minorHAnsi" w:cstheme="minorHAnsi"/>
                <w:iCs w:val="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60EBB8" w14:textId="77777777" w:rsidR="00E93A4D" w:rsidRDefault="00E93A4D" w:rsidP="00C1304E">
            <w:pPr>
              <w:pStyle w:val="Pargrafo1"/>
              <w:spacing w:after="120"/>
              <w:jc w:val="center"/>
              <w:rPr>
                <w:rFonts w:asciiTheme="minorHAnsi" w:hAnsiTheme="minorHAnsi" w:cstheme="minorHAnsi"/>
                <w:iCs w:val="0"/>
              </w:rPr>
            </w:pPr>
          </w:p>
        </w:tc>
      </w:tr>
    </w:tbl>
    <w:p w14:paraId="55C7202D" w14:textId="77777777" w:rsidR="00CF6A31" w:rsidRPr="00CF6A31" w:rsidRDefault="00CF6A31" w:rsidP="00C1304E">
      <w:pPr>
        <w:spacing w:after="120"/>
        <w:rPr>
          <w:rFonts w:ascii="Arial" w:hAnsi="Arial"/>
          <w:sz w:val="20"/>
          <w:szCs w:val="20"/>
        </w:rPr>
      </w:pPr>
    </w:p>
    <w:p w14:paraId="532A2FF2" w14:textId="77777777" w:rsidR="007B2D30" w:rsidRPr="00DE5B7C" w:rsidRDefault="00C9452D" w:rsidP="00C9452D">
      <w:pPr>
        <w:pStyle w:val="Normativo-texto"/>
        <w:spacing w:before="0" w:line="240" w:lineRule="auto"/>
        <w:ind w:firstLine="0"/>
        <w:rPr>
          <w:rFonts w:cs="Arial"/>
          <w:b/>
          <w:iCs/>
          <w:szCs w:val="20"/>
        </w:rPr>
      </w:pPr>
      <w:r>
        <w:rPr>
          <w:rFonts w:cs="Arial"/>
          <w:b/>
          <w:iCs/>
          <w:szCs w:val="20"/>
        </w:rPr>
        <w:t xml:space="preserve">5.4 </w:t>
      </w:r>
      <w:r w:rsidR="007B2D30" w:rsidRPr="00DE5B7C">
        <w:rPr>
          <w:rFonts w:cs="Arial"/>
          <w:b/>
          <w:iCs/>
          <w:szCs w:val="20"/>
        </w:rPr>
        <w:t xml:space="preserve">Cadeira Suspensa </w:t>
      </w:r>
    </w:p>
    <w:p w14:paraId="147E2957" w14:textId="77777777" w:rsidR="007B2D30" w:rsidRDefault="007B2D30" w:rsidP="00C1304E">
      <w:pPr>
        <w:pStyle w:val="Normativo-texto"/>
        <w:spacing w:before="0" w:line="240" w:lineRule="auto"/>
        <w:ind w:firstLine="0"/>
        <w:rPr>
          <w:rFonts w:cs="Arial"/>
          <w:szCs w:val="20"/>
        </w:rPr>
      </w:pPr>
      <w:r w:rsidRPr="00DE5B7C">
        <w:rPr>
          <w:rFonts w:cs="Arial"/>
          <w:szCs w:val="20"/>
        </w:rPr>
        <w:t>As cadeiras suspensas devem ser dotadas de dispositivo de descida e subida com dupla trava de segurança.</w:t>
      </w:r>
    </w:p>
    <w:p w14:paraId="47049A97" w14:textId="77777777" w:rsidR="00E93A4D" w:rsidRPr="00DE5B7C" w:rsidRDefault="00E93A4D" w:rsidP="00C1304E">
      <w:pPr>
        <w:pStyle w:val="Normativo-texto"/>
        <w:spacing w:before="0" w:line="240" w:lineRule="auto"/>
        <w:ind w:firstLine="0"/>
        <w:rPr>
          <w:rFonts w:cs="Arial"/>
          <w:szCs w:val="20"/>
        </w:rPr>
      </w:pPr>
      <w:r w:rsidRPr="00DE5B7C">
        <w:rPr>
          <w:rFonts w:cs="Arial"/>
          <w:szCs w:val="20"/>
        </w:rPr>
        <w:t>A sustentação da cadeira suspensa deve ser feita por meio de cabo de</w:t>
      </w:r>
      <w:r>
        <w:rPr>
          <w:rFonts w:cs="Arial"/>
          <w:szCs w:val="20"/>
        </w:rPr>
        <w:t xml:space="preserve"> aço ou cabo de fibra sintética, devem ser </w:t>
      </w:r>
      <w:proofErr w:type="gramStart"/>
      <w:r>
        <w:rPr>
          <w:rFonts w:cs="Arial"/>
          <w:szCs w:val="20"/>
        </w:rPr>
        <w:t>protegidos  das</w:t>
      </w:r>
      <w:proofErr w:type="gramEnd"/>
      <w:r>
        <w:rPr>
          <w:rFonts w:cs="Arial"/>
          <w:szCs w:val="20"/>
        </w:rPr>
        <w:t xml:space="preserve"> quinas vivas e saliências,</w:t>
      </w:r>
    </w:p>
    <w:p w14:paraId="16AB5E3C"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 xml:space="preserve">Em quaisquer atividades em que não seja possível a instalação de andaimes, é permitida a utilização de cadeira suspensa com elaboração de </w:t>
      </w:r>
      <w:proofErr w:type="spellStart"/>
      <w:proofErr w:type="gramStart"/>
      <w:r w:rsidRPr="00DE5B7C">
        <w:rPr>
          <w:rFonts w:cs="Arial"/>
          <w:szCs w:val="20"/>
        </w:rPr>
        <w:t>analise</w:t>
      </w:r>
      <w:proofErr w:type="spellEnd"/>
      <w:proofErr w:type="gramEnd"/>
      <w:r w:rsidRPr="00DE5B7C">
        <w:rPr>
          <w:rFonts w:cs="Arial"/>
          <w:szCs w:val="20"/>
        </w:rPr>
        <w:t xml:space="preserve"> de risco da atividade – ARA e emissão de PT.</w:t>
      </w:r>
    </w:p>
    <w:p w14:paraId="474AF34C"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O empregado deve utilizar cinto de segurança tipo paraquedista, ligado ao cabo da cadeira suspensa pela argola peitoral e ao trava-quedas em cabo guia independente pela argola dorsal.</w:t>
      </w:r>
    </w:p>
    <w:p w14:paraId="216479BC"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Devem possuir dispositivo trava-quedas por inércia e serem sustentados por cabos de aço.</w:t>
      </w:r>
    </w:p>
    <w:p w14:paraId="269EF3F2"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Os cabos de aço utilizados em cadeira suspensa</w:t>
      </w:r>
      <w:r w:rsidRPr="00DE5B7C">
        <w:rPr>
          <w:rFonts w:cs="Arial"/>
          <w:b/>
          <w:szCs w:val="20"/>
        </w:rPr>
        <w:t xml:space="preserve"> </w:t>
      </w:r>
      <w:r w:rsidRPr="00DE5B7C">
        <w:rPr>
          <w:rFonts w:cs="Arial"/>
          <w:szCs w:val="20"/>
        </w:rPr>
        <w:t>devem ter carga de ruptura equivalente a, no mínimo, 5 (cinco) vezes a carga máxima de trabalho a que estiverem sujeitos e resistência à tração de seus fios de, no mínimo, 160 kgf/mm</w:t>
      </w:r>
      <w:r w:rsidRPr="00DE5B7C">
        <w:rPr>
          <w:rFonts w:cs="Arial"/>
          <w:szCs w:val="20"/>
          <w:vertAlign w:val="superscript"/>
        </w:rPr>
        <w:t>2</w:t>
      </w:r>
      <w:r w:rsidRPr="00DE5B7C">
        <w:rPr>
          <w:rFonts w:cs="Arial"/>
          <w:szCs w:val="20"/>
        </w:rPr>
        <w:t xml:space="preserve"> (cento e sessenta quilogramas-força por milímetro quadrado)</w:t>
      </w:r>
    </w:p>
    <w:p w14:paraId="3B014BCD"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A cadeira suspensa deve apresentar na sua estrutura, em caracteres indeléveis e bem visíveis, a razão social do fabricante e o número de registro respectivo no Cadastro Nacional de Pessoa Jurídica - CNPJ;</w:t>
      </w:r>
    </w:p>
    <w:p w14:paraId="3BC5DCDA"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Nas atividades em cadeiras suspensas as linhas de vida devem ser fixadas em estrutura independente</w:t>
      </w:r>
      <w:r w:rsidR="0055314F" w:rsidRPr="00DE5B7C">
        <w:rPr>
          <w:rFonts w:cs="Arial"/>
          <w:szCs w:val="20"/>
        </w:rPr>
        <w:t>,</w:t>
      </w:r>
      <w:r w:rsidRPr="00DE5B7C">
        <w:rPr>
          <w:rFonts w:cs="Arial"/>
          <w:szCs w:val="20"/>
        </w:rPr>
        <w:t xml:space="preserve"> exceto em situações especiais tecnicamente comprovadas por profissional legalmente habilitado. Estes pontos devem possuir resistência mínima de 1500 Kgf.</w:t>
      </w:r>
    </w:p>
    <w:p w14:paraId="30B667D2" w14:textId="77777777" w:rsidR="007B2D30" w:rsidRPr="00DE5B7C" w:rsidRDefault="007B2D30" w:rsidP="00C1304E">
      <w:pPr>
        <w:pStyle w:val="Normativo-texto"/>
        <w:spacing w:before="0" w:line="240" w:lineRule="auto"/>
        <w:ind w:firstLine="0"/>
        <w:rPr>
          <w:rFonts w:cs="Arial"/>
          <w:szCs w:val="20"/>
        </w:rPr>
      </w:pPr>
      <w:r w:rsidRPr="00DE5B7C">
        <w:rPr>
          <w:rFonts w:cs="Arial"/>
          <w:szCs w:val="20"/>
        </w:rPr>
        <w:t>É proibida a utilização de cabos de nylon comum em balancins, devendo ser utilizados cabos de poliamida em trançado triplo com alma central, com Carga de ruptura mínima de 1500 kgf, e 12 milímetros de diâmetro nominal.</w:t>
      </w:r>
    </w:p>
    <w:p w14:paraId="60B9A7D9" w14:textId="77777777" w:rsidR="007B2D30" w:rsidRDefault="007B2D30" w:rsidP="00C1304E">
      <w:pPr>
        <w:pStyle w:val="Normativo-texto"/>
        <w:spacing w:before="0" w:line="240" w:lineRule="auto"/>
        <w:ind w:firstLine="0"/>
        <w:rPr>
          <w:rFonts w:cs="Arial"/>
          <w:szCs w:val="20"/>
        </w:rPr>
      </w:pPr>
      <w:r w:rsidRPr="00DE5B7C">
        <w:rPr>
          <w:rFonts w:cs="Arial"/>
          <w:szCs w:val="20"/>
        </w:rPr>
        <w:t>É proibida a improvisação de cadeira suspensa</w:t>
      </w:r>
      <w:r w:rsidR="002220B6" w:rsidRPr="00DE5B7C">
        <w:rPr>
          <w:rFonts w:cs="Arial"/>
          <w:szCs w:val="20"/>
        </w:rPr>
        <w:t>.</w:t>
      </w:r>
    </w:p>
    <w:p w14:paraId="4D691163" w14:textId="77777777" w:rsidR="00D52BAA" w:rsidRPr="00DE5B7C" w:rsidRDefault="00D52BAA" w:rsidP="00C1304E">
      <w:pPr>
        <w:pStyle w:val="Normativo-texto"/>
        <w:spacing w:before="0" w:line="240" w:lineRule="auto"/>
        <w:ind w:firstLine="0"/>
        <w:rPr>
          <w:rFonts w:cs="Arial"/>
          <w:szCs w:val="20"/>
        </w:rPr>
      </w:pPr>
    </w:p>
    <w:p w14:paraId="52CCEFD6" w14:textId="77777777" w:rsidR="007B2D30" w:rsidRPr="00D52BAA" w:rsidRDefault="00C9452D" w:rsidP="00C9452D">
      <w:pPr>
        <w:pStyle w:val="Normativo-texto"/>
        <w:spacing w:before="0" w:line="240" w:lineRule="auto"/>
        <w:ind w:firstLine="0"/>
        <w:rPr>
          <w:rFonts w:cs="Arial"/>
          <w:b/>
          <w:iCs/>
          <w:szCs w:val="20"/>
        </w:rPr>
      </w:pPr>
      <w:r>
        <w:rPr>
          <w:rFonts w:cs="Arial"/>
          <w:b/>
        </w:rPr>
        <w:lastRenderedPageBreak/>
        <w:t xml:space="preserve">5.5 </w:t>
      </w:r>
      <w:r w:rsidR="00D52BAA" w:rsidRPr="00D52BAA">
        <w:rPr>
          <w:rFonts w:cs="Arial"/>
          <w:b/>
        </w:rPr>
        <w:t xml:space="preserve">Plataformas de Trabalho Aéreo – </w:t>
      </w:r>
      <w:proofErr w:type="gramStart"/>
      <w:r w:rsidR="00D52BAA" w:rsidRPr="00D52BAA">
        <w:rPr>
          <w:rFonts w:cs="Arial"/>
          <w:b/>
        </w:rPr>
        <w:t>PTA  e</w:t>
      </w:r>
      <w:proofErr w:type="gramEnd"/>
      <w:r w:rsidR="00D52BAA" w:rsidRPr="00D52BAA">
        <w:rPr>
          <w:rFonts w:cs="Arial"/>
          <w:b/>
        </w:rPr>
        <w:t xml:space="preserve"> Equipamentos de Guindar para Elevação de Pessoas</w:t>
      </w:r>
    </w:p>
    <w:p w14:paraId="1B19BBA9"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 xml:space="preserve">Os </w:t>
      </w:r>
      <w:r w:rsidR="008C6F60">
        <w:rPr>
          <w:rFonts w:cs="Arial"/>
          <w:szCs w:val="20"/>
        </w:rPr>
        <w:t>funcionários</w:t>
      </w:r>
      <w:r w:rsidRPr="002C50D8">
        <w:rPr>
          <w:rFonts w:cs="Arial"/>
          <w:szCs w:val="20"/>
        </w:rPr>
        <w:t xml:space="preserve"> que operam plataformas de trabalho aéreo e equipamentos de elevação de pessoas devem ser certificados na operação segura destes equipamen</w:t>
      </w:r>
      <w:r w:rsidR="002C50D8" w:rsidRPr="002C50D8">
        <w:rPr>
          <w:rFonts w:cs="Arial"/>
          <w:szCs w:val="20"/>
        </w:rPr>
        <w:t xml:space="preserve">tos. O operador deverá </w:t>
      </w:r>
      <w:proofErr w:type="gramStart"/>
      <w:r w:rsidR="002C50D8" w:rsidRPr="002C50D8">
        <w:rPr>
          <w:rFonts w:cs="Arial"/>
          <w:szCs w:val="20"/>
        </w:rPr>
        <w:t xml:space="preserve">receber </w:t>
      </w:r>
      <w:r w:rsidRPr="002C50D8">
        <w:rPr>
          <w:rFonts w:cs="Arial"/>
          <w:szCs w:val="20"/>
        </w:rPr>
        <w:t xml:space="preserve"> treinamento</w:t>
      </w:r>
      <w:proofErr w:type="gramEnd"/>
      <w:r w:rsidRPr="002C50D8">
        <w:rPr>
          <w:rFonts w:cs="Arial"/>
          <w:szCs w:val="20"/>
        </w:rPr>
        <w:t xml:space="preserve"> especifico</w:t>
      </w:r>
      <w:r w:rsidR="002C50D8" w:rsidRPr="002C50D8">
        <w:rPr>
          <w:rFonts w:cs="Arial"/>
          <w:szCs w:val="20"/>
        </w:rPr>
        <w:t>/modelo</w:t>
      </w:r>
      <w:r w:rsidRPr="002C50D8">
        <w:rPr>
          <w:rFonts w:cs="Arial"/>
          <w:szCs w:val="20"/>
        </w:rPr>
        <w:t xml:space="preserve"> de operação da plataforma </w:t>
      </w:r>
      <w:r w:rsidR="002C50D8" w:rsidRPr="002C50D8">
        <w:rPr>
          <w:rFonts w:cs="Arial"/>
          <w:szCs w:val="20"/>
        </w:rPr>
        <w:t xml:space="preserve">ou equipamento de guindar </w:t>
      </w:r>
      <w:r w:rsidRPr="002C50D8">
        <w:rPr>
          <w:rFonts w:cs="Arial"/>
          <w:szCs w:val="20"/>
        </w:rPr>
        <w:t>que irá operar.</w:t>
      </w:r>
    </w:p>
    <w:p w14:paraId="454110D8" w14:textId="77777777" w:rsidR="007B2D30" w:rsidRPr="002C50D8" w:rsidRDefault="007B2D30" w:rsidP="00C1304E">
      <w:pPr>
        <w:pStyle w:val="Normativo-texto"/>
        <w:spacing w:before="0" w:line="240" w:lineRule="auto"/>
        <w:ind w:firstLine="0"/>
        <w:rPr>
          <w:rFonts w:cs="Arial"/>
          <w:iCs/>
          <w:szCs w:val="20"/>
        </w:rPr>
      </w:pPr>
      <w:r w:rsidRPr="002C50D8">
        <w:rPr>
          <w:rFonts w:cs="Arial"/>
          <w:iCs/>
          <w:szCs w:val="20"/>
        </w:rPr>
        <w:t xml:space="preserve">As atividades com uso </w:t>
      </w:r>
      <w:r w:rsidR="002C50D8">
        <w:rPr>
          <w:rFonts w:cs="Arial"/>
          <w:iCs/>
          <w:szCs w:val="20"/>
        </w:rPr>
        <w:t>destes equipamentos</w:t>
      </w:r>
      <w:r w:rsidRPr="002C50D8">
        <w:rPr>
          <w:rFonts w:cs="Arial"/>
          <w:iCs/>
          <w:szCs w:val="20"/>
        </w:rPr>
        <w:t xml:space="preserve"> devem ser planejadas com elaboração </w:t>
      </w:r>
      <w:r w:rsidR="002C50D8" w:rsidRPr="002C50D8">
        <w:rPr>
          <w:rFonts w:cs="Arial"/>
          <w:iCs/>
          <w:szCs w:val="20"/>
        </w:rPr>
        <w:t>da ARA e/ou POS.</w:t>
      </w:r>
    </w:p>
    <w:p w14:paraId="6C300F20" w14:textId="77777777" w:rsidR="007B2D30" w:rsidRPr="002C50D8" w:rsidRDefault="00EB563F" w:rsidP="00C1304E">
      <w:pPr>
        <w:pStyle w:val="Normativo-texto"/>
        <w:spacing w:before="0" w:line="240" w:lineRule="auto"/>
        <w:ind w:firstLine="0"/>
        <w:rPr>
          <w:rFonts w:cs="Arial"/>
          <w:szCs w:val="20"/>
        </w:rPr>
      </w:pPr>
      <w:proofErr w:type="gramStart"/>
      <w:r w:rsidRPr="00DE7E33">
        <w:rPr>
          <w:rFonts w:cs="Arial"/>
          <w:iCs/>
          <w:szCs w:val="20"/>
        </w:rPr>
        <w:t>O operador</w:t>
      </w:r>
      <w:r w:rsidR="007B2D30" w:rsidRPr="00DE7E33">
        <w:rPr>
          <w:rFonts w:cs="Arial"/>
          <w:iCs/>
          <w:szCs w:val="20"/>
        </w:rPr>
        <w:t xml:space="preserve"> deve</w:t>
      </w:r>
      <w:r w:rsidR="002C50D8" w:rsidRPr="00DE7E33">
        <w:rPr>
          <w:rFonts w:cs="Arial"/>
          <w:iCs/>
          <w:szCs w:val="20"/>
        </w:rPr>
        <w:t>m</w:t>
      </w:r>
      <w:proofErr w:type="gramEnd"/>
      <w:r w:rsidR="007B2D30" w:rsidRPr="00DE7E33">
        <w:rPr>
          <w:rFonts w:cs="Arial"/>
          <w:iCs/>
          <w:szCs w:val="20"/>
        </w:rPr>
        <w:t xml:space="preserve"> preencher o</w:t>
      </w:r>
      <w:r w:rsidR="007631A7">
        <w:rPr>
          <w:rFonts w:cs="Arial"/>
          <w:iCs/>
          <w:szCs w:val="20"/>
        </w:rPr>
        <w:t xml:space="preserve"> </w:t>
      </w:r>
      <w:proofErr w:type="spellStart"/>
      <w:r w:rsidR="007631A7">
        <w:rPr>
          <w:rFonts w:cs="Arial"/>
          <w:iCs/>
          <w:szCs w:val="20"/>
        </w:rPr>
        <w:t>check</w:t>
      </w:r>
      <w:proofErr w:type="spellEnd"/>
      <w:r w:rsidR="007631A7">
        <w:rPr>
          <w:rFonts w:cs="Arial"/>
          <w:iCs/>
          <w:szCs w:val="20"/>
        </w:rPr>
        <w:t xml:space="preserve"> </w:t>
      </w:r>
      <w:proofErr w:type="spellStart"/>
      <w:r w:rsidR="007631A7">
        <w:rPr>
          <w:rFonts w:cs="Arial"/>
          <w:iCs/>
          <w:szCs w:val="20"/>
        </w:rPr>
        <w:t>list</w:t>
      </w:r>
      <w:proofErr w:type="spellEnd"/>
      <w:r w:rsidR="007631A7">
        <w:rPr>
          <w:rFonts w:cs="Arial"/>
          <w:iCs/>
          <w:szCs w:val="20"/>
        </w:rPr>
        <w:t xml:space="preserve"> diário conforme do A</w:t>
      </w:r>
      <w:r w:rsidR="007631A7">
        <w:rPr>
          <w:rFonts w:cs="Arial"/>
          <w:szCs w:val="20"/>
        </w:rPr>
        <w:t>nexo 4_</w:t>
      </w:r>
      <w:r w:rsidR="007B2D30" w:rsidRPr="00DE7E33">
        <w:rPr>
          <w:rFonts w:cs="Arial"/>
          <w:szCs w:val="20"/>
        </w:rPr>
        <w:t>Check</w:t>
      </w:r>
      <w:r w:rsidR="007631A7">
        <w:rPr>
          <w:rFonts w:cs="Arial"/>
          <w:szCs w:val="20"/>
        </w:rPr>
        <w:t xml:space="preserve"> </w:t>
      </w:r>
      <w:proofErr w:type="spellStart"/>
      <w:r w:rsidR="007631A7">
        <w:rPr>
          <w:rFonts w:cs="Arial"/>
          <w:szCs w:val="20"/>
        </w:rPr>
        <w:t>L</w:t>
      </w:r>
      <w:r w:rsidR="007B2D30" w:rsidRPr="00DE7E33">
        <w:rPr>
          <w:rFonts w:cs="Arial"/>
          <w:szCs w:val="20"/>
        </w:rPr>
        <w:t>ist</w:t>
      </w:r>
      <w:proofErr w:type="spellEnd"/>
      <w:r w:rsidR="007B2D30" w:rsidRPr="00DE7E33">
        <w:rPr>
          <w:rFonts w:cs="Arial"/>
          <w:szCs w:val="20"/>
        </w:rPr>
        <w:t xml:space="preserve"> Diário PTA</w:t>
      </w:r>
      <w:r w:rsidR="002C50D8" w:rsidRPr="00DE7E33">
        <w:rPr>
          <w:rFonts w:cs="Arial"/>
          <w:szCs w:val="20"/>
        </w:rPr>
        <w:t xml:space="preserve"> </w:t>
      </w:r>
      <w:r w:rsidR="007B2D30" w:rsidRPr="00DE7E33">
        <w:rPr>
          <w:rFonts w:cs="Arial"/>
          <w:iCs/>
          <w:szCs w:val="20"/>
        </w:rPr>
        <w:t>antes de iniciar a operação do equipamento.</w:t>
      </w:r>
      <w:r w:rsidR="007B2D30" w:rsidRPr="002C50D8">
        <w:rPr>
          <w:rFonts w:cs="Arial"/>
          <w:iCs/>
          <w:szCs w:val="20"/>
        </w:rPr>
        <w:t xml:space="preserve"> </w:t>
      </w:r>
    </w:p>
    <w:p w14:paraId="0AC1249B" w14:textId="77777777" w:rsidR="007B2D30" w:rsidRPr="002C50D8" w:rsidRDefault="007B2D30" w:rsidP="00C1304E">
      <w:pPr>
        <w:pStyle w:val="Normativo-texto"/>
        <w:spacing w:before="0" w:line="240" w:lineRule="auto"/>
        <w:ind w:firstLine="0"/>
        <w:rPr>
          <w:rFonts w:cs="Arial"/>
          <w:szCs w:val="20"/>
        </w:rPr>
      </w:pPr>
      <w:r w:rsidRPr="002C50D8">
        <w:rPr>
          <w:rFonts w:cs="Arial"/>
          <w:iCs/>
          <w:szCs w:val="20"/>
        </w:rPr>
        <w:t xml:space="preserve">E necessário à entrega técnica pelo fornecedor contemplando o treinamento operacional específico e a verificação do total funcionamento do equipamento através do comissionamento das </w:t>
      </w:r>
      <w:r w:rsidRPr="002C50D8">
        <w:rPr>
          <w:rFonts w:cs="Arial"/>
          <w:szCs w:val="20"/>
        </w:rPr>
        <w:t xml:space="preserve">plataformas elevatórias (tesoura standard, tesoura TD, telescópica, mastro vertical, articulada, unipessoal e rebocável) </w:t>
      </w:r>
      <w:r w:rsidRPr="002C50D8">
        <w:rPr>
          <w:rFonts w:cs="Arial"/>
          <w:iCs/>
          <w:szCs w:val="20"/>
        </w:rPr>
        <w:t>conforme</w:t>
      </w:r>
      <w:r w:rsidR="007631A7">
        <w:rPr>
          <w:rFonts w:cs="Arial"/>
          <w:szCs w:val="20"/>
        </w:rPr>
        <w:t xml:space="preserve"> Anexo 9_</w:t>
      </w:r>
      <w:r w:rsidRPr="002C50D8">
        <w:rPr>
          <w:rFonts w:cs="Arial"/>
          <w:szCs w:val="20"/>
        </w:rPr>
        <w:t>Lista de Verificação de Requisitos – PTA</w:t>
      </w:r>
      <w:r w:rsidRPr="002C50D8">
        <w:rPr>
          <w:rFonts w:cs="Arial"/>
          <w:iCs/>
          <w:szCs w:val="20"/>
        </w:rPr>
        <w:t>.</w:t>
      </w:r>
    </w:p>
    <w:p w14:paraId="2EA60A07"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 xml:space="preserve">Verificar as condições do piso das ruas e áreas de circulação evitando transitar por locais com desníveis acentuados, gramados, caixas de pedra brita, tampas de canaletas.  </w:t>
      </w:r>
    </w:p>
    <w:p w14:paraId="32DB7F77"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Em locais não pavimentados verificar se o terreno é firme e suporta o peso da PTA e se não há galerias de esgoto ou de água no local.</w:t>
      </w:r>
    </w:p>
    <w:p w14:paraId="29B5D8AA"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 xml:space="preserve">Verificar a presença de obstáculos no raio de movimentação da lança antes de estabelecer </w:t>
      </w:r>
      <w:r w:rsidR="00EB5F5B">
        <w:rPr>
          <w:rFonts w:cs="Arial"/>
          <w:szCs w:val="20"/>
        </w:rPr>
        <w:t xml:space="preserve">o </w:t>
      </w:r>
      <w:proofErr w:type="spellStart"/>
      <w:r w:rsidR="00EB5F5B">
        <w:rPr>
          <w:rFonts w:cs="Arial"/>
          <w:szCs w:val="20"/>
        </w:rPr>
        <w:t>esquipamento</w:t>
      </w:r>
      <w:proofErr w:type="spellEnd"/>
      <w:r w:rsidR="00EB5F5B">
        <w:rPr>
          <w:rFonts w:cs="Arial"/>
          <w:szCs w:val="20"/>
        </w:rPr>
        <w:t>.</w:t>
      </w:r>
    </w:p>
    <w:p w14:paraId="4045C2D5"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A PTA só poderá ser operada por trabalhador treinado e capacitado sempre com acompanhamento de outro trabalhador que tenha conhecimento na operação do equipamento o qual deve permanecer no solo pronto a intervir caso haja necessidade.</w:t>
      </w:r>
    </w:p>
    <w:p w14:paraId="4F502D62"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Os operadores devem portar ca</w:t>
      </w:r>
      <w:r w:rsidR="00EB5F5B">
        <w:rPr>
          <w:rFonts w:cs="Arial"/>
          <w:szCs w:val="20"/>
        </w:rPr>
        <w:t xml:space="preserve">rtão de capacitação para operar. </w:t>
      </w:r>
      <w:r w:rsidRPr="002C50D8">
        <w:rPr>
          <w:rFonts w:cs="Arial"/>
          <w:szCs w:val="20"/>
        </w:rPr>
        <w:t>O</w:t>
      </w:r>
      <w:r w:rsidR="00EB5F5B">
        <w:rPr>
          <w:rFonts w:cs="Arial"/>
          <w:szCs w:val="20"/>
        </w:rPr>
        <w:t>s</w:t>
      </w:r>
      <w:r w:rsidRPr="002C50D8">
        <w:rPr>
          <w:rFonts w:cs="Arial"/>
          <w:szCs w:val="20"/>
        </w:rPr>
        <w:t xml:space="preserve"> operador</w:t>
      </w:r>
      <w:r w:rsidR="00EB5F5B">
        <w:rPr>
          <w:rFonts w:cs="Arial"/>
          <w:szCs w:val="20"/>
        </w:rPr>
        <w:t>es</w:t>
      </w:r>
      <w:r w:rsidRPr="002C50D8">
        <w:rPr>
          <w:rFonts w:cs="Arial"/>
          <w:szCs w:val="20"/>
        </w:rPr>
        <w:t xml:space="preserve"> deve</w:t>
      </w:r>
      <w:r w:rsidR="00EB5F5B">
        <w:rPr>
          <w:rFonts w:cs="Arial"/>
          <w:szCs w:val="20"/>
        </w:rPr>
        <w:t>m</w:t>
      </w:r>
      <w:r w:rsidRPr="002C50D8">
        <w:rPr>
          <w:rFonts w:cs="Arial"/>
          <w:szCs w:val="20"/>
        </w:rPr>
        <w:t xml:space="preserve"> portar </w:t>
      </w:r>
      <w:proofErr w:type="gramStart"/>
      <w:r w:rsidRPr="002C50D8">
        <w:rPr>
          <w:rFonts w:cs="Arial"/>
          <w:szCs w:val="20"/>
        </w:rPr>
        <w:t>r</w:t>
      </w:r>
      <w:r w:rsidR="00EB5F5B">
        <w:rPr>
          <w:rFonts w:cs="Arial"/>
          <w:szCs w:val="20"/>
        </w:rPr>
        <w:t xml:space="preserve">ádio </w:t>
      </w:r>
      <w:r w:rsidRPr="002C50D8">
        <w:rPr>
          <w:rFonts w:cs="Arial"/>
          <w:szCs w:val="20"/>
        </w:rPr>
        <w:t xml:space="preserve"> durante</w:t>
      </w:r>
      <w:proofErr w:type="gramEnd"/>
      <w:r w:rsidRPr="002C50D8">
        <w:rPr>
          <w:rFonts w:cs="Arial"/>
          <w:szCs w:val="20"/>
        </w:rPr>
        <w:t xml:space="preserve"> a execução do trabalho.</w:t>
      </w:r>
    </w:p>
    <w:p w14:paraId="51E9F7CB" w14:textId="77777777" w:rsidR="007B2D30" w:rsidRDefault="007B2D30" w:rsidP="00C1304E">
      <w:pPr>
        <w:pStyle w:val="Normativo-texto"/>
        <w:spacing w:before="0" w:line="240" w:lineRule="auto"/>
        <w:ind w:firstLine="0"/>
        <w:rPr>
          <w:rFonts w:cs="Arial"/>
          <w:szCs w:val="20"/>
        </w:rPr>
      </w:pPr>
      <w:proofErr w:type="gramStart"/>
      <w:r w:rsidRPr="002C50D8">
        <w:rPr>
          <w:rFonts w:cs="Arial"/>
          <w:szCs w:val="20"/>
        </w:rPr>
        <w:t xml:space="preserve">A chave de partida </w:t>
      </w:r>
      <w:r w:rsidR="00EB5F5B">
        <w:rPr>
          <w:rFonts w:cs="Arial"/>
          <w:szCs w:val="20"/>
        </w:rPr>
        <w:t>dos equipamentos</w:t>
      </w:r>
      <w:r w:rsidRPr="002C50D8">
        <w:rPr>
          <w:rFonts w:cs="Arial"/>
          <w:szCs w:val="20"/>
        </w:rPr>
        <w:t xml:space="preserve"> deve</w:t>
      </w:r>
      <w:r w:rsidR="00EB5F5B">
        <w:rPr>
          <w:rFonts w:cs="Arial"/>
          <w:szCs w:val="20"/>
        </w:rPr>
        <w:t>m</w:t>
      </w:r>
      <w:proofErr w:type="gramEnd"/>
      <w:r w:rsidRPr="002C50D8">
        <w:rPr>
          <w:rFonts w:cs="Arial"/>
          <w:szCs w:val="20"/>
        </w:rPr>
        <w:t xml:space="preserve"> ficar com o operador capacitado e autorizado, fica extremamente proibido manter a chave no contato quando se ausentar </w:t>
      </w:r>
      <w:r w:rsidR="00EB5F5B">
        <w:rPr>
          <w:rFonts w:cs="Arial"/>
          <w:szCs w:val="20"/>
        </w:rPr>
        <w:t>do equipamento.</w:t>
      </w:r>
    </w:p>
    <w:p w14:paraId="17D415DE" w14:textId="77777777" w:rsidR="00517753" w:rsidRPr="00517753" w:rsidRDefault="00517753" w:rsidP="00C1304E">
      <w:pPr>
        <w:pStyle w:val="Normativo-texto"/>
        <w:spacing w:before="0" w:line="240" w:lineRule="auto"/>
        <w:ind w:firstLine="0"/>
        <w:rPr>
          <w:rFonts w:cs="Arial"/>
          <w:szCs w:val="20"/>
        </w:rPr>
      </w:pPr>
      <w:r w:rsidRPr="00517753">
        <w:rPr>
          <w:rFonts w:cs="Arial"/>
          <w:szCs w:val="20"/>
        </w:rPr>
        <w:t xml:space="preserve">Na utilização </w:t>
      </w:r>
      <w:r>
        <w:rPr>
          <w:rFonts w:cs="Arial"/>
          <w:szCs w:val="20"/>
        </w:rPr>
        <w:t>da PTA</w:t>
      </w:r>
      <w:r w:rsidRPr="00517753">
        <w:rPr>
          <w:rFonts w:cs="Arial"/>
          <w:szCs w:val="20"/>
        </w:rPr>
        <w:t xml:space="preserve"> os freios devem ser acionados antes que as pessoas ocupem a plataforma ou cesto elevatório.</w:t>
      </w:r>
    </w:p>
    <w:p w14:paraId="3E57A770"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 xml:space="preserve">Ao término do trabalho </w:t>
      </w:r>
      <w:r w:rsidR="00F83A6E">
        <w:rPr>
          <w:rFonts w:cs="Arial"/>
          <w:szCs w:val="20"/>
        </w:rPr>
        <w:t xml:space="preserve">estacionar o equipamento em local seguro e posicionar </w:t>
      </w:r>
      <w:r w:rsidRPr="002C50D8">
        <w:rPr>
          <w:rFonts w:cs="Arial"/>
          <w:szCs w:val="20"/>
        </w:rPr>
        <w:t xml:space="preserve">as lanças ou a plataforma de trabalho </w:t>
      </w:r>
      <w:r w:rsidR="00F83A6E">
        <w:rPr>
          <w:rFonts w:cs="Arial"/>
          <w:szCs w:val="20"/>
        </w:rPr>
        <w:t>conforme manual do fabricante.</w:t>
      </w:r>
    </w:p>
    <w:p w14:paraId="43BF3998" w14:textId="77777777" w:rsidR="007B2D30" w:rsidRPr="002C50D8" w:rsidRDefault="007B2D30" w:rsidP="00C1304E">
      <w:pPr>
        <w:pStyle w:val="Normativo-texto"/>
        <w:spacing w:before="0" w:line="240" w:lineRule="auto"/>
        <w:ind w:firstLine="0"/>
        <w:rPr>
          <w:rFonts w:cs="Arial"/>
          <w:szCs w:val="20"/>
        </w:rPr>
      </w:pPr>
      <w:r w:rsidRPr="002C50D8">
        <w:rPr>
          <w:rFonts w:cs="Arial"/>
          <w:szCs w:val="20"/>
        </w:rPr>
        <w:t>Condições proibitivas no uso de plataforma elevatória:</w:t>
      </w:r>
    </w:p>
    <w:p w14:paraId="1A11681E" w14:textId="77777777" w:rsidR="007B2D30" w:rsidRPr="002C50D8" w:rsidRDefault="007B2D30" w:rsidP="00C1304E">
      <w:pPr>
        <w:pStyle w:val="Normativo-texto"/>
        <w:numPr>
          <w:ilvl w:val="0"/>
          <w:numId w:val="15"/>
        </w:numPr>
        <w:spacing w:before="0" w:line="240" w:lineRule="auto"/>
        <w:rPr>
          <w:rFonts w:cs="Arial"/>
          <w:szCs w:val="20"/>
        </w:rPr>
      </w:pPr>
      <w:r w:rsidRPr="002C50D8">
        <w:rPr>
          <w:rFonts w:cs="Arial"/>
          <w:szCs w:val="20"/>
        </w:rPr>
        <w:t>O uso de pranchas, escadas e outros dispositivos que visem at</w:t>
      </w:r>
      <w:r w:rsidR="00517753">
        <w:rPr>
          <w:rFonts w:cs="Arial"/>
          <w:szCs w:val="20"/>
        </w:rPr>
        <w:t>ingir maior altura ou distância;</w:t>
      </w:r>
    </w:p>
    <w:p w14:paraId="28D40FF5" w14:textId="77777777" w:rsidR="007B2D30" w:rsidRPr="002C50D8" w:rsidRDefault="007B2D30" w:rsidP="00C1304E">
      <w:pPr>
        <w:pStyle w:val="Normativo-texto"/>
        <w:numPr>
          <w:ilvl w:val="0"/>
          <w:numId w:val="15"/>
        </w:numPr>
        <w:spacing w:before="0" w:line="240" w:lineRule="auto"/>
        <w:rPr>
          <w:rFonts w:cs="Arial"/>
          <w:szCs w:val="20"/>
        </w:rPr>
      </w:pPr>
      <w:r w:rsidRPr="002C50D8">
        <w:rPr>
          <w:rFonts w:cs="Arial"/>
          <w:szCs w:val="20"/>
        </w:rPr>
        <w:t>A u</w:t>
      </w:r>
      <w:r w:rsidR="00517753">
        <w:rPr>
          <w:rFonts w:cs="Arial"/>
          <w:szCs w:val="20"/>
        </w:rPr>
        <w:t>tilização da PTA como equipamento de elevação/içamento de cargas;</w:t>
      </w:r>
    </w:p>
    <w:p w14:paraId="6A74E14C" w14:textId="77777777" w:rsidR="007B2D30" w:rsidRPr="002C50D8" w:rsidRDefault="007B2D30" w:rsidP="00C1304E">
      <w:pPr>
        <w:pStyle w:val="Normativo-texto"/>
        <w:numPr>
          <w:ilvl w:val="0"/>
          <w:numId w:val="15"/>
        </w:numPr>
        <w:spacing w:before="0" w:line="240" w:lineRule="auto"/>
        <w:rPr>
          <w:rFonts w:cs="Arial"/>
          <w:szCs w:val="20"/>
        </w:rPr>
      </w:pPr>
      <w:r w:rsidRPr="002C50D8">
        <w:rPr>
          <w:rFonts w:cs="Arial"/>
          <w:szCs w:val="20"/>
        </w:rPr>
        <w:t>A realização de qualquer trabalho sob condições climá</w:t>
      </w:r>
      <w:r w:rsidR="00723093" w:rsidRPr="002C50D8">
        <w:rPr>
          <w:rFonts w:cs="Arial"/>
          <w:szCs w:val="20"/>
        </w:rPr>
        <w:t>ticas que exponham empregados</w:t>
      </w:r>
      <w:r w:rsidR="00517753">
        <w:rPr>
          <w:rFonts w:cs="Arial"/>
          <w:szCs w:val="20"/>
        </w:rPr>
        <w:t xml:space="preserve"> a riscos;</w:t>
      </w:r>
    </w:p>
    <w:p w14:paraId="20F422C3" w14:textId="77777777" w:rsidR="007B2D30" w:rsidRPr="002C50D8" w:rsidRDefault="007B2D30" w:rsidP="00C1304E">
      <w:pPr>
        <w:pStyle w:val="Normativo-texto"/>
        <w:numPr>
          <w:ilvl w:val="0"/>
          <w:numId w:val="15"/>
        </w:numPr>
        <w:spacing w:before="0" w:line="240" w:lineRule="auto"/>
        <w:rPr>
          <w:rFonts w:cs="Arial"/>
          <w:szCs w:val="20"/>
        </w:rPr>
      </w:pPr>
      <w:r w:rsidRPr="002C50D8">
        <w:rPr>
          <w:rFonts w:cs="Arial"/>
          <w:szCs w:val="20"/>
        </w:rPr>
        <w:t xml:space="preserve">A operação de equipamento em situações que contrariem </w:t>
      </w:r>
      <w:r w:rsidR="00517753">
        <w:rPr>
          <w:rFonts w:cs="Arial"/>
          <w:szCs w:val="20"/>
        </w:rPr>
        <w:t>as especificações do fabricante;</w:t>
      </w:r>
    </w:p>
    <w:p w14:paraId="50E659DF" w14:textId="77777777" w:rsidR="007B2D30" w:rsidRPr="002C50D8" w:rsidRDefault="007B2D30" w:rsidP="00C1304E">
      <w:pPr>
        <w:pStyle w:val="Normativo-texto"/>
        <w:numPr>
          <w:ilvl w:val="0"/>
          <w:numId w:val="15"/>
        </w:numPr>
        <w:spacing w:before="0" w:line="240" w:lineRule="auto"/>
        <w:rPr>
          <w:rFonts w:cs="Arial"/>
          <w:szCs w:val="20"/>
        </w:rPr>
      </w:pPr>
      <w:r w:rsidRPr="002C50D8">
        <w:rPr>
          <w:rFonts w:cs="Arial"/>
          <w:szCs w:val="20"/>
        </w:rPr>
        <w:t>O uso da PTA para o transporte de empregados e materiais não relacionados aos serviços em execução.</w:t>
      </w:r>
    </w:p>
    <w:p w14:paraId="3012A158" w14:textId="77777777" w:rsidR="007B2D30" w:rsidRPr="002C50D8" w:rsidRDefault="007B2D30" w:rsidP="00C1304E">
      <w:pPr>
        <w:pStyle w:val="Normativo-texto"/>
        <w:numPr>
          <w:ilvl w:val="0"/>
          <w:numId w:val="15"/>
        </w:numPr>
        <w:spacing w:before="0" w:line="240" w:lineRule="auto"/>
        <w:rPr>
          <w:rFonts w:cs="Arial"/>
          <w:szCs w:val="20"/>
        </w:rPr>
      </w:pPr>
      <w:r w:rsidRPr="002C50D8">
        <w:rPr>
          <w:rFonts w:cs="Arial"/>
          <w:szCs w:val="20"/>
        </w:rPr>
        <w:t>O uso de cordas, cabos, correntes ou qualquer outro material flexível em substituição ao guarda corpo.</w:t>
      </w:r>
    </w:p>
    <w:p w14:paraId="55C484EF" w14:textId="77777777" w:rsidR="00FD3644" w:rsidRDefault="00FD3644" w:rsidP="00C1304E">
      <w:pPr>
        <w:spacing w:after="120"/>
        <w:ind w:left="360"/>
        <w:rPr>
          <w:rFonts w:ascii="Arial" w:hAnsi="Arial" w:cs="Arial"/>
          <w:sz w:val="20"/>
          <w:szCs w:val="20"/>
        </w:rPr>
      </w:pPr>
    </w:p>
    <w:p w14:paraId="6F2CA81A" w14:textId="77777777" w:rsidR="00517753" w:rsidRPr="00517753" w:rsidRDefault="00517753" w:rsidP="00C1304E">
      <w:pPr>
        <w:spacing w:after="120"/>
        <w:rPr>
          <w:rFonts w:ascii="Arial" w:hAnsi="Arial" w:cs="Arial"/>
          <w:sz w:val="20"/>
          <w:szCs w:val="20"/>
        </w:rPr>
      </w:pPr>
      <w:r w:rsidRPr="00517753">
        <w:rPr>
          <w:rFonts w:ascii="Arial" w:hAnsi="Arial" w:cs="Arial"/>
          <w:sz w:val="20"/>
          <w:szCs w:val="20"/>
        </w:rPr>
        <w:t xml:space="preserve">Não está autorizado a utilização de cadeiras e gaiolas elevadas com dispositivos tipo </w:t>
      </w:r>
      <w:proofErr w:type="spellStart"/>
      <w:r w:rsidRPr="00517753">
        <w:rPr>
          <w:rFonts w:ascii="Arial" w:hAnsi="Arial" w:cs="Arial"/>
          <w:sz w:val="20"/>
          <w:szCs w:val="20"/>
        </w:rPr>
        <w:t>munck</w:t>
      </w:r>
      <w:proofErr w:type="spellEnd"/>
      <w:r w:rsidRPr="00517753">
        <w:rPr>
          <w:rFonts w:ascii="Arial" w:hAnsi="Arial" w:cs="Arial"/>
          <w:sz w:val="20"/>
          <w:szCs w:val="20"/>
        </w:rPr>
        <w:t xml:space="preserve"> ou outro equipamento de guindar não projetado para este fim.</w:t>
      </w:r>
    </w:p>
    <w:p w14:paraId="1F39E123" w14:textId="77777777" w:rsidR="00AD2AB6" w:rsidRPr="002220B6" w:rsidRDefault="00AD2AB6" w:rsidP="00C1304E">
      <w:pPr>
        <w:pStyle w:val="Pargrafo1"/>
        <w:spacing w:after="120"/>
        <w:jc w:val="both"/>
        <w:rPr>
          <w:rFonts w:asciiTheme="minorHAnsi" w:hAnsiTheme="minorHAnsi" w:cstheme="minorHAnsi"/>
          <w:iCs w:val="0"/>
        </w:rPr>
      </w:pPr>
    </w:p>
    <w:tbl>
      <w:tblPr>
        <w:tblW w:w="0" w:type="auto"/>
        <w:tblLook w:val="04A0" w:firstRow="1" w:lastRow="0" w:firstColumn="1" w:lastColumn="0" w:noHBand="0" w:noVBand="1"/>
      </w:tblPr>
      <w:tblGrid>
        <w:gridCol w:w="5172"/>
        <w:gridCol w:w="5173"/>
      </w:tblGrid>
      <w:tr w:rsidR="00AD2AB6" w:rsidRPr="002220B6" w14:paraId="42A13A4F" w14:textId="77777777" w:rsidTr="00D52BAA">
        <w:tc>
          <w:tcPr>
            <w:tcW w:w="5172" w:type="dxa"/>
            <w:vAlign w:val="bottom"/>
          </w:tcPr>
          <w:p w14:paraId="0A7EC094" w14:textId="77777777" w:rsidR="00AD2AB6" w:rsidRPr="002220B6" w:rsidRDefault="00AD2AB6" w:rsidP="00C1304E">
            <w:pPr>
              <w:pStyle w:val="Pargrafo2"/>
              <w:spacing w:after="120"/>
              <w:rPr>
                <w:rFonts w:asciiTheme="minorHAnsi" w:hAnsiTheme="minorHAnsi" w:cstheme="minorHAnsi"/>
                <w:sz w:val="20"/>
                <w:szCs w:val="20"/>
              </w:rPr>
            </w:pPr>
            <w:r w:rsidRPr="002220B6">
              <w:rPr>
                <w:rFonts w:asciiTheme="minorHAnsi" w:hAnsiTheme="minorHAnsi" w:cstheme="minorHAnsi"/>
                <w:noProof/>
                <w:sz w:val="20"/>
                <w:szCs w:val="20"/>
              </w:rPr>
              <w:drawing>
                <wp:inline distT="0" distB="0" distL="0" distR="0" wp14:anchorId="7199A88D" wp14:editId="2EE4211C">
                  <wp:extent cx="2078355" cy="1080770"/>
                  <wp:effectExtent l="19050" t="19050" r="17145" b="24130"/>
                  <wp:docPr id="29" name="Imagem 29" descr="2005-jlg-450a-716_480x330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2005-jlg-450a-716_480x330_cro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8355" cy="1080770"/>
                          </a:xfrm>
                          <a:prstGeom prst="rect">
                            <a:avLst/>
                          </a:prstGeom>
                          <a:noFill/>
                          <a:ln w="6350" cmpd="sng">
                            <a:solidFill>
                              <a:srgbClr val="000000"/>
                            </a:solidFill>
                            <a:miter lim="800000"/>
                            <a:headEnd/>
                            <a:tailEnd/>
                          </a:ln>
                          <a:effectLst/>
                        </pic:spPr>
                      </pic:pic>
                    </a:graphicData>
                  </a:graphic>
                </wp:inline>
              </w:drawing>
            </w:r>
          </w:p>
          <w:p w14:paraId="3BAE9E78" w14:textId="77777777" w:rsidR="00AD2AB6" w:rsidRPr="002220B6" w:rsidRDefault="00AD2AB6" w:rsidP="00C1304E">
            <w:pPr>
              <w:pStyle w:val="Pargrafo2"/>
              <w:spacing w:after="120"/>
              <w:rPr>
                <w:rFonts w:asciiTheme="minorHAnsi" w:hAnsiTheme="minorHAnsi" w:cstheme="minorHAnsi"/>
                <w:sz w:val="20"/>
                <w:szCs w:val="20"/>
              </w:rPr>
            </w:pPr>
            <w:r w:rsidRPr="002220B6">
              <w:rPr>
                <w:rFonts w:asciiTheme="minorHAnsi" w:hAnsiTheme="minorHAnsi" w:cstheme="minorHAnsi"/>
                <w:sz w:val="20"/>
                <w:szCs w:val="20"/>
              </w:rPr>
              <w:t>Plataforma de Trabalho Aéreo</w:t>
            </w:r>
          </w:p>
        </w:tc>
        <w:tc>
          <w:tcPr>
            <w:tcW w:w="5173" w:type="dxa"/>
            <w:vAlign w:val="bottom"/>
          </w:tcPr>
          <w:p w14:paraId="35023DFB" w14:textId="77777777" w:rsidR="00AD2AB6" w:rsidRPr="002220B6" w:rsidRDefault="00AD2AB6" w:rsidP="00C1304E">
            <w:pPr>
              <w:pStyle w:val="Pargrafo2"/>
              <w:spacing w:after="120"/>
              <w:rPr>
                <w:rFonts w:asciiTheme="minorHAnsi" w:hAnsiTheme="minorHAnsi" w:cstheme="minorHAnsi"/>
                <w:sz w:val="20"/>
                <w:szCs w:val="20"/>
              </w:rPr>
            </w:pPr>
            <w:r w:rsidRPr="002220B6">
              <w:rPr>
                <w:rFonts w:asciiTheme="minorHAnsi" w:hAnsiTheme="minorHAnsi" w:cstheme="minorHAnsi"/>
                <w:noProof/>
                <w:sz w:val="20"/>
                <w:szCs w:val="20"/>
              </w:rPr>
              <w:drawing>
                <wp:inline distT="0" distB="0" distL="0" distR="0" wp14:anchorId="00D6FAA1" wp14:editId="5259A297">
                  <wp:extent cx="1614805" cy="1080770"/>
                  <wp:effectExtent l="19050" t="19050" r="23495" b="2413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4805" cy="1080770"/>
                          </a:xfrm>
                          <a:prstGeom prst="rect">
                            <a:avLst/>
                          </a:prstGeom>
                          <a:noFill/>
                          <a:ln w="6350" cmpd="sng">
                            <a:solidFill>
                              <a:srgbClr val="000000"/>
                            </a:solidFill>
                            <a:miter lim="800000"/>
                            <a:headEnd/>
                            <a:tailEnd/>
                          </a:ln>
                          <a:effectLst/>
                        </pic:spPr>
                      </pic:pic>
                    </a:graphicData>
                  </a:graphic>
                </wp:inline>
              </w:drawing>
            </w:r>
          </w:p>
          <w:p w14:paraId="32109E9A" w14:textId="77777777" w:rsidR="00AD2AB6" w:rsidRPr="002220B6" w:rsidRDefault="00AD2AB6" w:rsidP="00C1304E">
            <w:pPr>
              <w:pStyle w:val="Pargrafo2"/>
              <w:spacing w:after="120"/>
              <w:rPr>
                <w:rFonts w:asciiTheme="minorHAnsi" w:hAnsiTheme="minorHAnsi" w:cstheme="minorHAnsi"/>
                <w:sz w:val="20"/>
                <w:szCs w:val="20"/>
              </w:rPr>
            </w:pPr>
            <w:r w:rsidRPr="002220B6">
              <w:rPr>
                <w:rFonts w:asciiTheme="minorHAnsi" w:hAnsiTheme="minorHAnsi" w:cstheme="minorHAnsi"/>
                <w:sz w:val="20"/>
                <w:szCs w:val="20"/>
              </w:rPr>
              <w:t>Equipamentos de guindar para elevação de pessoas</w:t>
            </w:r>
          </w:p>
        </w:tc>
      </w:tr>
    </w:tbl>
    <w:p w14:paraId="3E46C3AA" w14:textId="77777777" w:rsidR="00AD2AB6" w:rsidRPr="002220B6" w:rsidRDefault="00AD2AB6" w:rsidP="00C1304E">
      <w:pPr>
        <w:pStyle w:val="Pargrafo1"/>
        <w:spacing w:after="120"/>
        <w:jc w:val="both"/>
        <w:rPr>
          <w:rFonts w:asciiTheme="minorHAnsi" w:hAnsiTheme="minorHAnsi" w:cstheme="minorHAnsi"/>
          <w:iCs w:val="0"/>
        </w:rPr>
      </w:pPr>
    </w:p>
    <w:tbl>
      <w:tblPr>
        <w:tblW w:w="1034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992"/>
        <w:gridCol w:w="1134"/>
        <w:gridCol w:w="1134"/>
      </w:tblGrid>
      <w:tr w:rsidR="00AD2AB6" w:rsidRPr="002220B6" w14:paraId="5A0B45E5" w14:textId="77777777" w:rsidTr="00517753">
        <w:trPr>
          <w:cantSplit/>
          <w:trHeight w:val="20"/>
          <w:tblHeader/>
        </w:trPr>
        <w:tc>
          <w:tcPr>
            <w:tcW w:w="5670" w:type="dxa"/>
            <w:vMerge w:val="restart"/>
            <w:shd w:val="clear" w:color="auto" w:fill="B6DDE8"/>
            <w:vAlign w:val="center"/>
          </w:tcPr>
          <w:p w14:paraId="3BCD17DE"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lastRenderedPageBreak/>
              <w:t>Requisitos</w:t>
            </w:r>
          </w:p>
        </w:tc>
        <w:tc>
          <w:tcPr>
            <w:tcW w:w="1418" w:type="dxa"/>
            <w:vMerge w:val="restart"/>
            <w:shd w:val="clear" w:color="auto" w:fill="B6DDE8"/>
            <w:vAlign w:val="center"/>
          </w:tcPr>
          <w:p w14:paraId="46196196"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Plataformas de Trabalho Aéreo</w:t>
            </w:r>
          </w:p>
        </w:tc>
        <w:tc>
          <w:tcPr>
            <w:tcW w:w="3260" w:type="dxa"/>
            <w:gridSpan w:val="3"/>
            <w:tcBorders>
              <w:bottom w:val="single" w:sz="4" w:space="0" w:color="auto"/>
            </w:tcBorders>
            <w:shd w:val="clear" w:color="auto" w:fill="B6DDE8"/>
            <w:vAlign w:val="center"/>
          </w:tcPr>
          <w:p w14:paraId="56C18B56"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Equipamentos de Guindar para Elevação de Pessoas</w:t>
            </w:r>
          </w:p>
        </w:tc>
      </w:tr>
      <w:tr w:rsidR="00AD2AB6" w:rsidRPr="002220B6" w14:paraId="748AB46B" w14:textId="77777777" w:rsidTr="00517753">
        <w:trPr>
          <w:cantSplit/>
          <w:trHeight w:val="20"/>
          <w:tblHeader/>
        </w:trPr>
        <w:tc>
          <w:tcPr>
            <w:tcW w:w="5670" w:type="dxa"/>
            <w:vMerge/>
            <w:tcBorders>
              <w:bottom w:val="single" w:sz="4" w:space="0" w:color="auto"/>
            </w:tcBorders>
            <w:shd w:val="clear" w:color="auto" w:fill="B6DDE8"/>
            <w:vAlign w:val="center"/>
          </w:tcPr>
          <w:p w14:paraId="7D85525B" w14:textId="77777777" w:rsidR="00AD2AB6" w:rsidRPr="002220B6" w:rsidRDefault="00AD2AB6" w:rsidP="00C1304E">
            <w:pPr>
              <w:pStyle w:val="Pargrafo1"/>
              <w:spacing w:after="120"/>
              <w:jc w:val="both"/>
              <w:rPr>
                <w:rFonts w:asciiTheme="minorHAnsi" w:hAnsiTheme="minorHAnsi" w:cstheme="minorHAnsi"/>
                <w:iCs w:val="0"/>
              </w:rPr>
            </w:pPr>
          </w:p>
        </w:tc>
        <w:tc>
          <w:tcPr>
            <w:tcW w:w="1418" w:type="dxa"/>
            <w:vMerge/>
            <w:tcBorders>
              <w:bottom w:val="single" w:sz="4" w:space="0" w:color="auto"/>
            </w:tcBorders>
            <w:shd w:val="clear" w:color="auto" w:fill="B6DDE8"/>
            <w:vAlign w:val="center"/>
          </w:tcPr>
          <w:p w14:paraId="7EB56A09" w14:textId="77777777" w:rsidR="00AD2AB6" w:rsidRPr="002220B6" w:rsidRDefault="00AD2AB6" w:rsidP="00C1304E">
            <w:pPr>
              <w:pStyle w:val="Pargrafo1"/>
              <w:spacing w:after="120"/>
              <w:jc w:val="both"/>
              <w:rPr>
                <w:rFonts w:asciiTheme="minorHAnsi" w:hAnsiTheme="minorHAnsi" w:cstheme="minorHAnsi"/>
                <w:iCs w:val="0"/>
              </w:rPr>
            </w:pPr>
          </w:p>
        </w:tc>
        <w:tc>
          <w:tcPr>
            <w:tcW w:w="992" w:type="dxa"/>
            <w:tcBorders>
              <w:bottom w:val="single" w:sz="4" w:space="0" w:color="auto"/>
            </w:tcBorders>
            <w:shd w:val="clear" w:color="auto" w:fill="B6DDE8"/>
            <w:vAlign w:val="center"/>
          </w:tcPr>
          <w:p w14:paraId="10B1DA93"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Cesta Aérea</w:t>
            </w:r>
          </w:p>
        </w:tc>
        <w:tc>
          <w:tcPr>
            <w:tcW w:w="1134" w:type="dxa"/>
            <w:tcBorders>
              <w:bottom w:val="single" w:sz="4" w:space="0" w:color="auto"/>
            </w:tcBorders>
            <w:shd w:val="clear" w:color="auto" w:fill="B6DDE8"/>
            <w:vAlign w:val="center"/>
          </w:tcPr>
          <w:p w14:paraId="121B0442" w14:textId="77777777" w:rsidR="00AD2AB6" w:rsidRPr="002220B6" w:rsidDel="00FC2570"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Cesto Acoplado</w:t>
            </w:r>
          </w:p>
        </w:tc>
        <w:tc>
          <w:tcPr>
            <w:tcW w:w="1134" w:type="dxa"/>
            <w:tcBorders>
              <w:bottom w:val="single" w:sz="4" w:space="0" w:color="auto"/>
            </w:tcBorders>
            <w:shd w:val="clear" w:color="auto" w:fill="B6DDE8"/>
            <w:vAlign w:val="center"/>
          </w:tcPr>
          <w:p w14:paraId="317F1D10" w14:textId="77777777" w:rsidR="00AD2AB6" w:rsidRPr="002220B6" w:rsidDel="00FC2570"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Cesto Suspenso</w:t>
            </w:r>
          </w:p>
        </w:tc>
      </w:tr>
      <w:tr w:rsidR="00AD2AB6" w:rsidRPr="002220B6" w14:paraId="2FD57AA2" w14:textId="77777777" w:rsidTr="00385EC0">
        <w:trPr>
          <w:cantSplit/>
          <w:trHeight w:val="304"/>
        </w:trPr>
        <w:tc>
          <w:tcPr>
            <w:tcW w:w="5670" w:type="dxa"/>
            <w:shd w:val="clear" w:color="auto" w:fill="auto"/>
            <w:vAlign w:val="center"/>
          </w:tcPr>
          <w:p w14:paraId="08386343"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Ponto de ancoragem para cinturão de segurança</w:t>
            </w:r>
          </w:p>
        </w:tc>
        <w:tc>
          <w:tcPr>
            <w:tcW w:w="1418" w:type="dxa"/>
            <w:shd w:val="clear" w:color="auto" w:fill="auto"/>
            <w:vAlign w:val="center"/>
          </w:tcPr>
          <w:p w14:paraId="7644B483"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44CE081D"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tcPr>
          <w:p w14:paraId="2F1A2A8F"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tcPr>
          <w:p w14:paraId="19DF8A9D"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AD2AB6" w:rsidRPr="002220B6" w14:paraId="6D783F21" w14:textId="77777777" w:rsidTr="00517753">
        <w:trPr>
          <w:cantSplit/>
          <w:trHeight w:val="20"/>
        </w:trPr>
        <w:tc>
          <w:tcPr>
            <w:tcW w:w="5670" w:type="dxa"/>
            <w:shd w:val="clear" w:color="auto" w:fill="auto"/>
            <w:vAlign w:val="center"/>
          </w:tcPr>
          <w:p w14:paraId="2BCE6B46"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Controles para movimentação da caçamba/cesto na parte superior e na parte inferior</w:t>
            </w:r>
          </w:p>
        </w:tc>
        <w:tc>
          <w:tcPr>
            <w:tcW w:w="1418" w:type="dxa"/>
            <w:shd w:val="clear" w:color="auto" w:fill="auto"/>
            <w:vAlign w:val="center"/>
          </w:tcPr>
          <w:p w14:paraId="28F62EC7"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076D53AD"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082FBCFD"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2A71DEAC" w14:textId="77777777" w:rsidR="00AD2AB6" w:rsidRPr="002220B6" w:rsidRDefault="00AD2AB6" w:rsidP="00C1304E">
            <w:pPr>
              <w:pStyle w:val="Pargrafo1"/>
              <w:spacing w:after="120"/>
              <w:jc w:val="center"/>
              <w:rPr>
                <w:rFonts w:asciiTheme="minorHAnsi" w:hAnsiTheme="minorHAnsi" w:cstheme="minorHAnsi"/>
                <w:iCs w:val="0"/>
              </w:rPr>
            </w:pPr>
          </w:p>
        </w:tc>
      </w:tr>
      <w:tr w:rsidR="00AD2AB6" w:rsidRPr="002220B6" w14:paraId="284DF643" w14:textId="77777777" w:rsidTr="00517753">
        <w:trPr>
          <w:cantSplit/>
          <w:trHeight w:val="20"/>
        </w:trPr>
        <w:tc>
          <w:tcPr>
            <w:tcW w:w="5670" w:type="dxa"/>
            <w:shd w:val="clear" w:color="auto" w:fill="auto"/>
            <w:vAlign w:val="center"/>
          </w:tcPr>
          <w:p w14:paraId="391ABC3D"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Dispositivo de parada de emergência nos painéis de comando</w:t>
            </w:r>
          </w:p>
        </w:tc>
        <w:tc>
          <w:tcPr>
            <w:tcW w:w="1418" w:type="dxa"/>
            <w:shd w:val="clear" w:color="auto" w:fill="auto"/>
            <w:vAlign w:val="center"/>
          </w:tcPr>
          <w:p w14:paraId="51B455B0"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0E481F80"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7FED2DD0"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49038D3B"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AD2AB6" w:rsidRPr="002220B6" w14:paraId="5520C1AA" w14:textId="77777777" w:rsidTr="00517753">
        <w:trPr>
          <w:cantSplit/>
          <w:trHeight w:val="20"/>
        </w:trPr>
        <w:tc>
          <w:tcPr>
            <w:tcW w:w="5670" w:type="dxa"/>
            <w:shd w:val="clear" w:color="auto" w:fill="auto"/>
          </w:tcPr>
          <w:p w14:paraId="51ED3C69"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 xml:space="preserve">Sistema estabilizador com indicador de inclinação </w:t>
            </w:r>
          </w:p>
        </w:tc>
        <w:tc>
          <w:tcPr>
            <w:tcW w:w="1418" w:type="dxa"/>
            <w:shd w:val="clear" w:color="auto" w:fill="auto"/>
            <w:vAlign w:val="center"/>
          </w:tcPr>
          <w:p w14:paraId="15335A58"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6E1D9F68"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tcPr>
          <w:p w14:paraId="017956E4"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tcPr>
          <w:p w14:paraId="270710EB" w14:textId="77777777" w:rsidR="00AD2AB6" w:rsidRPr="002220B6" w:rsidRDefault="00AD2AB6" w:rsidP="00C1304E">
            <w:pPr>
              <w:pStyle w:val="Pargrafo1"/>
              <w:spacing w:after="120"/>
              <w:jc w:val="center"/>
              <w:rPr>
                <w:rFonts w:asciiTheme="minorHAnsi" w:hAnsiTheme="minorHAnsi" w:cstheme="minorHAnsi"/>
                <w:iCs w:val="0"/>
              </w:rPr>
            </w:pPr>
          </w:p>
        </w:tc>
      </w:tr>
      <w:tr w:rsidR="00AD2AB6" w:rsidRPr="002220B6" w14:paraId="3F946F51" w14:textId="77777777" w:rsidTr="00517753">
        <w:trPr>
          <w:cantSplit/>
          <w:trHeight w:val="20"/>
        </w:trPr>
        <w:tc>
          <w:tcPr>
            <w:tcW w:w="5670" w:type="dxa"/>
            <w:shd w:val="clear" w:color="auto" w:fill="auto"/>
          </w:tcPr>
          <w:p w14:paraId="64B2883C"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Sistema de travamento/frenagem das rodas</w:t>
            </w:r>
          </w:p>
        </w:tc>
        <w:tc>
          <w:tcPr>
            <w:tcW w:w="1418" w:type="dxa"/>
            <w:shd w:val="clear" w:color="auto" w:fill="auto"/>
            <w:vAlign w:val="center"/>
          </w:tcPr>
          <w:p w14:paraId="3021567E"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09FFDA72"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tcPr>
          <w:p w14:paraId="376C0382"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tcPr>
          <w:p w14:paraId="45CF5FA1" w14:textId="77777777" w:rsidR="00AD2AB6" w:rsidRPr="002220B6" w:rsidRDefault="00AD2AB6" w:rsidP="00C1304E">
            <w:pPr>
              <w:pStyle w:val="Pargrafo1"/>
              <w:spacing w:after="120"/>
              <w:jc w:val="center"/>
              <w:rPr>
                <w:rFonts w:asciiTheme="minorHAnsi" w:hAnsiTheme="minorHAnsi" w:cstheme="minorHAnsi"/>
                <w:iCs w:val="0"/>
              </w:rPr>
            </w:pPr>
          </w:p>
        </w:tc>
      </w:tr>
      <w:tr w:rsidR="00AD2AB6" w:rsidRPr="002220B6" w14:paraId="19E99275" w14:textId="77777777" w:rsidTr="00517753">
        <w:trPr>
          <w:cantSplit/>
          <w:trHeight w:val="20"/>
        </w:trPr>
        <w:tc>
          <w:tcPr>
            <w:tcW w:w="5670" w:type="dxa"/>
            <w:shd w:val="clear" w:color="auto" w:fill="auto"/>
          </w:tcPr>
          <w:p w14:paraId="3C7F495F"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 xml:space="preserve">Sistema de emergência que permita a movimentação dos braços e rotação da torre em caso de pane </w:t>
            </w:r>
          </w:p>
        </w:tc>
        <w:tc>
          <w:tcPr>
            <w:tcW w:w="1418" w:type="dxa"/>
            <w:shd w:val="clear" w:color="auto" w:fill="auto"/>
            <w:vAlign w:val="center"/>
          </w:tcPr>
          <w:p w14:paraId="7A2E9E45"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697AB852"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23FE1A5A"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6645AC22" w14:textId="77777777" w:rsidR="00AD2AB6" w:rsidRPr="002220B6" w:rsidRDefault="00AD2AB6" w:rsidP="00C1304E">
            <w:pPr>
              <w:pStyle w:val="Pargrafo1"/>
              <w:spacing w:after="120"/>
              <w:jc w:val="center"/>
              <w:rPr>
                <w:rFonts w:asciiTheme="minorHAnsi" w:hAnsiTheme="minorHAnsi" w:cstheme="minorHAnsi"/>
                <w:iCs w:val="0"/>
              </w:rPr>
            </w:pPr>
          </w:p>
        </w:tc>
      </w:tr>
      <w:tr w:rsidR="00AD2AB6" w:rsidRPr="002220B6" w14:paraId="5BD6E5C9" w14:textId="77777777" w:rsidTr="00517753">
        <w:trPr>
          <w:cantSplit/>
          <w:trHeight w:val="20"/>
        </w:trPr>
        <w:tc>
          <w:tcPr>
            <w:tcW w:w="5670" w:type="dxa"/>
            <w:shd w:val="clear" w:color="auto" w:fill="auto"/>
          </w:tcPr>
          <w:p w14:paraId="30A460E1"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Sistema que permita o nivelamento do cesto e impeça seu basculamento</w:t>
            </w:r>
          </w:p>
        </w:tc>
        <w:tc>
          <w:tcPr>
            <w:tcW w:w="1418" w:type="dxa"/>
            <w:shd w:val="clear" w:color="auto" w:fill="auto"/>
            <w:vAlign w:val="center"/>
          </w:tcPr>
          <w:p w14:paraId="2D25716E"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107D4CB3" w14:textId="77777777" w:rsidR="00AD2AB6" w:rsidRPr="002220B6" w:rsidRDefault="00AD2AB6" w:rsidP="00C1304E">
            <w:pPr>
              <w:spacing w:after="120"/>
              <w:jc w:val="center"/>
              <w:rPr>
                <w:rFonts w:asciiTheme="minorHAnsi" w:hAnsiTheme="minorHAnsi" w:cstheme="minorHAnsi"/>
                <w:sz w:val="20"/>
                <w:szCs w:val="20"/>
              </w:rPr>
            </w:pPr>
            <w:r w:rsidRPr="002220B6">
              <w:rPr>
                <w:rFonts w:asciiTheme="minorHAnsi" w:hAnsiTheme="minorHAnsi" w:cstheme="minorHAnsi"/>
                <w:sz w:val="20"/>
                <w:szCs w:val="20"/>
              </w:rPr>
              <w:t>X</w:t>
            </w:r>
          </w:p>
        </w:tc>
        <w:tc>
          <w:tcPr>
            <w:tcW w:w="1134" w:type="dxa"/>
            <w:vAlign w:val="center"/>
          </w:tcPr>
          <w:p w14:paraId="31F42A4C" w14:textId="77777777" w:rsidR="00AD2AB6" w:rsidRPr="002220B6" w:rsidRDefault="00AD2AB6" w:rsidP="00C1304E">
            <w:pPr>
              <w:spacing w:after="120"/>
              <w:jc w:val="center"/>
              <w:rPr>
                <w:rFonts w:asciiTheme="minorHAnsi" w:hAnsiTheme="minorHAnsi" w:cstheme="minorHAnsi"/>
                <w:sz w:val="20"/>
                <w:szCs w:val="20"/>
              </w:rPr>
            </w:pPr>
            <w:r w:rsidRPr="002220B6">
              <w:rPr>
                <w:rFonts w:asciiTheme="minorHAnsi" w:hAnsiTheme="minorHAnsi" w:cstheme="minorHAnsi"/>
                <w:sz w:val="20"/>
                <w:szCs w:val="20"/>
              </w:rPr>
              <w:t>X</w:t>
            </w:r>
          </w:p>
        </w:tc>
        <w:tc>
          <w:tcPr>
            <w:tcW w:w="1134" w:type="dxa"/>
            <w:vAlign w:val="center"/>
          </w:tcPr>
          <w:p w14:paraId="7F077315" w14:textId="77777777" w:rsidR="00AD2AB6" w:rsidRPr="002220B6" w:rsidRDefault="00AD2AB6" w:rsidP="00C1304E">
            <w:pPr>
              <w:spacing w:after="120"/>
              <w:jc w:val="center"/>
              <w:rPr>
                <w:rFonts w:asciiTheme="minorHAnsi" w:hAnsiTheme="minorHAnsi" w:cstheme="minorHAnsi"/>
                <w:sz w:val="20"/>
                <w:szCs w:val="20"/>
              </w:rPr>
            </w:pPr>
          </w:p>
        </w:tc>
      </w:tr>
      <w:tr w:rsidR="00AD2AB6" w:rsidRPr="002220B6" w14:paraId="0FF73733" w14:textId="77777777" w:rsidTr="00517753">
        <w:trPr>
          <w:cantSplit/>
          <w:trHeight w:val="20"/>
        </w:trPr>
        <w:tc>
          <w:tcPr>
            <w:tcW w:w="5670" w:type="dxa"/>
            <w:shd w:val="clear" w:color="auto" w:fill="auto"/>
          </w:tcPr>
          <w:p w14:paraId="5E3A4548"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Sinalização sonora ou visual durante a movimentação</w:t>
            </w:r>
          </w:p>
        </w:tc>
        <w:tc>
          <w:tcPr>
            <w:tcW w:w="1418" w:type="dxa"/>
            <w:shd w:val="clear" w:color="auto" w:fill="auto"/>
            <w:vAlign w:val="center"/>
          </w:tcPr>
          <w:p w14:paraId="7C80BF42"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992" w:type="dxa"/>
            <w:shd w:val="clear" w:color="auto" w:fill="auto"/>
            <w:vAlign w:val="center"/>
          </w:tcPr>
          <w:p w14:paraId="72363A97" w14:textId="77777777" w:rsidR="00AD2AB6" w:rsidRPr="002220B6" w:rsidRDefault="00AD2AB6" w:rsidP="00C1304E">
            <w:pPr>
              <w:spacing w:after="120"/>
              <w:jc w:val="center"/>
              <w:rPr>
                <w:rFonts w:asciiTheme="minorHAnsi" w:hAnsiTheme="minorHAnsi" w:cstheme="minorHAnsi"/>
                <w:sz w:val="20"/>
                <w:szCs w:val="20"/>
              </w:rPr>
            </w:pPr>
          </w:p>
        </w:tc>
        <w:tc>
          <w:tcPr>
            <w:tcW w:w="1134" w:type="dxa"/>
          </w:tcPr>
          <w:p w14:paraId="25729730" w14:textId="77777777" w:rsidR="00AD2AB6" w:rsidRPr="002220B6" w:rsidRDefault="00AD2AB6" w:rsidP="00C1304E">
            <w:pPr>
              <w:spacing w:after="120"/>
              <w:jc w:val="center"/>
              <w:rPr>
                <w:rFonts w:asciiTheme="minorHAnsi" w:hAnsiTheme="minorHAnsi" w:cstheme="minorHAnsi"/>
                <w:sz w:val="20"/>
                <w:szCs w:val="20"/>
              </w:rPr>
            </w:pPr>
          </w:p>
        </w:tc>
        <w:tc>
          <w:tcPr>
            <w:tcW w:w="1134" w:type="dxa"/>
          </w:tcPr>
          <w:p w14:paraId="381EC84E" w14:textId="77777777" w:rsidR="00AD2AB6" w:rsidRPr="002220B6" w:rsidRDefault="00AD2AB6" w:rsidP="00C1304E">
            <w:pPr>
              <w:spacing w:after="120"/>
              <w:jc w:val="center"/>
              <w:rPr>
                <w:rFonts w:asciiTheme="minorHAnsi" w:hAnsiTheme="minorHAnsi" w:cstheme="minorHAnsi"/>
                <w:sz w:val="20"/>
                <w:szCs w:val="20"/>
              </w:rPr>
            </w:pPr>
          </w:p>
        </w:tc>
      </w:tr>
      <w:tr w:rsidR="00AD2AB6" w:rsidRPr="002220B6" w14:paraId="378AC911" w14:textId="77777777" w:rsidTr="00517753">
        <w:trPr>
          <w:cantSplit/>
          <w:trHeight w:val="20"/>
        </w:trPr>
        <w:tc>
          <w:tcPr>
            <w:tcW w:w="5670" w:type="dxa"/>
            <w:shd w:val="clear" w:color="auto" w:fill="auto"/>
          </w:tcPr>
          <w:p w14:paraId="1A0D515B"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Sistema que impeça a operação das sapatas estabilizadoras sem o prévio recolhimento do braço móvel</w:t>
            </w:r>
          </w:p>
        </w:tc>
        <w:tc>
          <w:tcPr>
            <w:tcW w:w="1418" w:type="dxa"/>
            <w:shd w:val="clear" w:color="auto" w:fill="auto"/>
            <w:vAlign w:val="center"/>
          </w:tcPr>
          <w:p w14:paraId="0BF6E1E2" w14:textId="77777777" w:rsidR="00AD2AB6" w:rsidRPr="002220B6" w:rsidRDefault="00AD2AB6" w:rsidP="00C1304E">
            <w:pPr>
              <w:spacing w:after="120"/>
              <w:jc w:val="center"/>
              <w:rPr>
                <w:rFonts w:asciiTheme="minorHAnsi" w:hAnsiTheme="minorHAnsi" w:cstheme="minorHAnsi"/>
                <w:sz w:val="20"/>
                <w:szCs w:val="20"/>
              </w:rPr>
            </w:pPr>
          </w:p>
        </w:tc>
        <w:tc>
          <w:tcPr>
            <w:tcW w:w="992" w:type="dxa"/>
            <w:shd w:val="clear" w:color="auto" w:fill="auto"/>
            <w:vAlign w:val="center"/>
          </w:tcPr>
          <w:p w14:paraId="19445C11"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vAlign w:val="center"/>
          </w:tcPr>
          <w:p w14:paraId="6E8CBE28"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34" w:type="dxa"/>
          </w:tcPr>
          <w:p w14:paraId="2867F766" w14:textId="77777777" w:rsidR="00AD2AB6" w:rsidRPr="002220B6" w:rsidRDefault="00AD2AB6" w:rsidP="00C1304E">
            <w:pPr>
              <w:pStyle w:val="Pargrafo1"/>
              <w:spacing w:after="120"/>
              <w:jc w:val="center"/>
              <w:rPr>
                <w:rFonts w:asciiTheme="minorHAnsi" w:hAnsiTheme="minorHAnsi" w:cstheme="minorHAnsi"/>
                <w:iCs w:val="0"/>
              </w:rPr>
            </w:pPr>
          </w:p>
        </w:tc>
      </w:tr>
      <w:tr w:rsidR="00AD2AB6" w:rsidRPr="002220B6" w14:paraId="081FF88B" w14:textId="77777777" w:rsidTr="00517753">
        <w:trPr>
          <w:cantSplit/>
          <w:trHeight w:val="20"/>
        </w:trPr>
        <w:tc>
          <w:tcPr>
            <w:tcW w:w="5670" w:type="dxa"/>
            <w:shd w:val="clear" w:color="auto" w:fill="auto"/>
          </w:tcPr>
          <w:p w14:paraId="62504FD0"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Anemômetro com alarme visual e sonoro</w:t>
            </w:r>
          </w:p>
        </w:tc>
        <w:tc>
          <w:tcPr>
            <w:tcW w:w="1418" w:type="dxa"/>
            <w:shd w:val="clear" w:color="auto" w:fill="auto"/>
            <w:vAlign w:val="center"/>
          </w:tcPr>
          <w:p w14:paraId="3E12D912" w14:textId="77777777" w:rsidR="00AD2AB6" w:rsidRPr="002220B6" w:rsidRDefault="00AD2AB6" w:rsidP="00C1304E">
            <w:pPr>
              <w:spacing w:after="120"/>
              <w:jc w:val="center"/>
              <w:rPr>
                <w:rFonts w:asciiTheme="minorHAnsi" w:hAnsiTheme="minorHAnsi" w:cstheme="minorHAnsi"/>
                <w:sz w:val="20"/>
                <w:szCs w:val="20"/>
              </w:rPr>
            </w:pPr>
          </w:p>
        </w:tc>
        <w:tc>
          <w:tcPr>
            <w:tcW w:w="992" w:type="dxa"/>
            <w:shd w:val="clear" w:color="auto" w:fill="auto"/>
            <w:vAlign w:val="center"/>
          </w:tcPr>
          <w:p w14:paraId="741E60B3"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vAlign w:val="center"/>
          </w:tcPr>
          <w:p w14:paraId="4C70B913"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vAlign w:val="center"/>
          </w:tcPr>
          <w:p w14:paraId="1B78E618"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AD2AB6" w:rsidRPr="002220B6" w14:paraId="324C5F93" w14:textId="77777777" w:rsidTr="00517753">
        <w:trPr>
          <w:cantSplit/>
          <w:trHeight w:val="20"/>
        </w:trPr>
        <w:tc>
          <w:tcPr>
            <w:tcW w:w="5670" w:type="dxa"/>
            <w:shd w:val="clear" w:color="auto" w:fill="auto"/>
          </w:tcPr>
          <w:p w14:paraId="4D8EAD75"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Indicadores do raio e ângulo de operação da lança com alerta visual e sonoro</w:t>
            </w:r>
          </w:p>
        </w:tc>
        <w:tc>
          <w:tcPr>
            <w:tcW w:w="1418" w:type="dxa"/>
            <w:shd w:val="clear" w:color="auto" w:fill="auto"/>
            <w:vAlign w:val="center"/>
          </w:tcPr>
          <w:p w14:paraId="75A14DD9" w14:textId="77777777" w:rsidR="00AD2AB6" w:rsidRPr="002220B6" w:rsidRDefault="00AD2AB6" w:rsidP="00C1304E">
            <w:pPr>
              <w:spacing w:after="120"/>
              <w:jc w:val="center"/>
              <w:rPr>
                <w:rFonts w:asciiTheme="minorHAnsi" w:hAnsiTheme="minorHAnsi" w:cstheme="minorHAnsi"/>
                <w:sz w:val="20"/>
                <w:szCs w:val="20"/>
              </w:rPr>
            </w:pPr>
          </w:p>
        </w:tc>
        <w:tc>
          <w:tcPr>
            <w:tcW w:w="992" w:type="dxa"/>
            <w:shd w:val="clear" w:color="auto" w:fill="auto"/>
            <w:vAlign w:val="center"/>
          </w:tcPr>
          <w:p w14:paraId="483470B2"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vAlign w:val="center"/>
          </w:tcPr>
          <w:p w14:paraId="1ED4480A"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vAlign w:val="center"/>
          </w:tcPr>
          <w:p w14:paraId="50DC6646"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AD2AB6" w:rsidRPr="002220B6" w14:paraId="3640F03F" w14:textId="77777777" w:rsidTr="00517753">
        <w:trPr>
          <w:cantSplit/>
          <w:trHeight w:val="598"/>
        </w:trPr>
        <w:tc>
          <w:tcPr>
            <w:tcW w:w="5670" w:type="dxa"/>
            <w:shd w:val="clear" w:color="auto" w:fill="auto"/>
          </w:tcPr>
          <w:p w14:paraId="36FB6391" w14:textId="77777777" w:rsidR="00AD2AB6" w:rsidRPr="002220B6" w:rsidRDefault="00AD2AB6"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 xml:space="preserve">Indicador de altura de subida do </w:t>
            </w:r>
            <w:proofErr w:type="spellStart"/>
            <w:r w:rsidRPr="002220B6">
              <w:rPr>
                <w:rFonts w:asciiTheme="minorHAnsi" w:hAnsiTheme="minorHAnsi" w:cstheme="minorHAnsi"/>
                <w:iCs w:val="0"/>
              </w:rPr>
              <w:t>moitão</w:t>
            </w:r>
            <w:proofErr w:type="spellEnd"/>
            <w:r w:rsidRPr="002220B6">
              <w:rPr>
                <w:rFonts w:asciiTheme="minorHAnsi" w:hAnsiTheme="minorHAnsi" w:cstheme="minorHAnsi"/>
                <w:iCs w:val="0"/>
              </w:rPr>
              <w:t xml:space="preserve"> que interrompa a ascensão ao atingir a altura ajustada</w:t>
            </w:r>
          </w:p>
        </w:tc>
        <w:tc>
          <w:tcPr>
            <w:tcW w:w="1418" w:type="dxa"/>
            <w:shd w:val="clear" w:color="auto" w:fill="auto"/>
            <w:vAlign w:val="center"/>
          </w:tcPr>
          <w:p w14:paraId="6527915B" w14:textId="77777777" w:rsidR="00AD2AB6" w:rsidRPr="002220B6" w:rsidRDefault="00AD2AB6" w:rsidP="00C1304E">
            <w:pPr>
              <w:spacing w:after="120"/>
              <w:jc w:val="center"/>
              <w:rPr>
                <w:rFonts w:asciiTheme="minorHAnsi" w:hAnsiTheme="minorHAnsi" w:cstheme="minorHAnsi"/>
                <w:sz w:val="20"/>
                <w:szCs w:val="20"/>
              </w:rPr>
            </w:pPr>
          </w:p>
        </w:tc>
        <w:tc>
          <w:tcPr>
            <w:tcW w:w="992" w:type="dxa"/>
            <w:shd w:val="clear" w:color="auto" w:fill="auto"/>
            <w:vAlign w:val="center"/>
          </w:tcPr>
          <w:p w14:paraId="3A004E8A"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vAlign w:val="center"/>
          </w:tcPr>
          <w:p w14:paraId="38D1CEFD" w14:textId="77777777" w:rsidR="00AD2AB6" w:rsidRPr="002220B6" w:rsidRDefault="00AD2AB6" w:rsidP="00C1304E">
            <w:pPr>
              <w:pStyle w:val="Pargrafo1"/>
              <w:spacing w:after="120"/>
              <w:jc w:val="center"/>
              <w:rPr>
                <w:rFonts w:asciiTheme="minorHAnsi" w:hAnsiTheme="minorHAnsi" w:cstheme="minorHAnsi"/>
                <w:iCs w:val="0"/>
              </w:rPr>
            </w:pPr>
          </w:p>
        </w:tc>
        <w:tc>
          <w:tcPr>
            <w:tcW w:w="1134" w:type="dxa"/>
            <w:vAlign w:val="center"/>
          </w:tcPr>
          <w:p w14:paraId="63FE84FE" w14:textId="77777777" w:rsidR="00AD2AB6" w:rsidRPr="002220B6" w:rsidRDefault="00AD2AB6"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CC70E6" w:rsidRPr="002220B6" w14:paraId="0A9B3EAA" w14:textId="77777777" w:rsidTr="00517753">
        <w:trPr>
          <w:cantSplit/>
          <w:trHeight w:val="598"/>
        </w:trPr>
        <w:tc>
          <w:tcPr>
            <w:tcW w:w="5670" w:type="dxa"/>
            <w:shd w:val="clear" w:color="auto" w:fill="auto"/>
          </w:tcPr>
          <w:p w14:paraId="744D70E8" w14:textId="77777777" w:rsidR="00CC70E6" w:rsidRPr="002220B6" w:rsidRDefault="00CC70E6" w:rsidP="00C1304E">
            <w:pPr>
              <w:pStyle w:val="Pargrafo1"/>
              <w:spacing w:after="120"/>
              <w:jc w:val="both"/>
              <w:rPr>
                <w:rFonts w:asciiTheme="minorHAnsi" w:hAnsiTheme="minorHAnsi" w:cstheme="minorHAnsi"/>
                <w:iCs w:val="0"/>
              </w:rPr>
            </w:pPr>
            <w:r>
              <w:rPr>
                <w:rFonts w:asciiTheme="minorHAnsi" w:hAnsiTheme="minorHAnsi" w:cstheme="minorHAnsi"/>
                <w:iCs w:val="0"/>
              </w:rPr>
              <w:t>Grade de proteção contra queda de objetos entre o travessão superior e o rodapé</w:t>
            </w:r>
          </w:p>
        </w:tc>
        <w:tc>
          <w:tcPr>
            <w:tcW w:w="1418" w:type="dxa"/>
            <w:shd w:val="clear" w:color="auto" w:fill="auto"/>
            <w:vAlign w:val="center"/>
          </w:tcPr>
          <w:p w14:paraId="59F1742F" w14:textId="77777777" w:rsidR="00CC70E6" w:rsidRPr="002220B6" w:rsidRDefault="00CC70E6"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992" w:type="dxa"/>
            <w:shd w:val="clear" w:color="auto" w:fill="auto"/>
            <w:vAlign w:val="center"/>
          </w:tcPr>
          <w:p w14:paraId="1F030B50" w14:textId="77777777" w:rsidR="00CC70E6" w:rsidRPr="002220B6" w:rsidRDefault="00CC70E6"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c>
          <w:tcPr>
            <w:tcW w:w="1134" w:type="dxa"/>
            <w:vAlign w:val="center"/>
          </w:tcPr>
          <w:p w14:paraId="52D5C68A" w14:textId="77777777" w:rsidR="00CC70E6" w:rsidRPr="002220B6" w:rsidRDefault="00CC70E6"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c>
          <w:tcPr>
            <w:tcW w:w="1134" w:type="dxa"/>
            <w:vAlign w:val="center"/>
          </w:tcPr>
          <w:p w14:paraId="6E2E8B19" w14:textId="77777777" w:rsidR="00CC70E6" w:rsidRPr="002220B6" w:rsidRDefault="00CC70E6" w:rsidP="00C1304E">
            <w:pPr>
              <w:pStyle w:val="Pargrafo1"/>
              <w:spacing w:after="120"/>
              <w:jc w:val="center"/>
              <w:rPr>
                <w:rFonts w:asciiTheme="minorHAnsi" w:hAnsiTheme="minorHAnsi" w:cstheme="minorHAnsi"/>
                <w:iCs w:val="0"/>
              </w:rPr>
            </w:pPr>
            <w:r>
              <w:rPr>
                <w:rFonts w:asciiTheme="minorHAnsi" w:hAnsiTheme="minorHAnsi" w:cstheme="minorHAnsi"/>
                <w:iCs w:val="0"/>
              </w:rPr>
              <w:t>X</w:t>
            </w:r>
          </w:p>
        </w:tc>
      </w:tr>
      <w:tr w:rsidR="00CC70E6" w:rsidRPr="002220B6" w14:paraId="2F01776B" w14:textId="77777777" w:rsidTr="00517753">
        <w:trPr>
          <w:cantSplit/>
          <w:trHeight w:val="598"/>
        </w:trPr>
        <w:tc>
          <w:tcPr>
            <w:tcW w:w="5670" w:type="dxa"/>
            <w:shd w:val="clear" w:color="auto" w:fill="auto"/>
          </w:tcPr>
          <w:p w14:paraId="00BFA78D" w14:textId="77777777" w:rsidR="00CC70E6" w:rsidRDefault="00B12815" w:rsidP="00C1304E">
            <w:pPr>
              <w:pStyle w:val="Pargrafo1"/>
              <w:spacing w:after="120"/>
              <w:jc w:val="both"/>
              <w:rPr>
                <w:rFonts w:asciiTheme="minorHAnsi" w:hAnsiTheme="minorHAnsi" w:cstheme="minorHAnsi"/>
                <w:iCs w:val="0"/>
              </w:rPr>
            </w:pPr>
            <w:r w:rsidRPr="007B6831">
              <w:rPr>
                <w:rFonts w:asciiTheme="minorHAnsi" w:hAnsiTheme="minorHAnsi" w:cstheme="minorHAnsi"/>
                <w:iCs w:val="0"/>
              </w:rPr>
              <w:t>Anteparo de proteção para as mãos no travessão superior da plataforma</w:t>
            </w:r>
          </w:p>
        </w:tc>
        <w:tc>
          <w:tcPr>
            <w:tcW w:w="1418" w:type="dxa"/>
            <w:shd w:val="clear" w:color="auto" w:fill="auto"/>
            <w:vAlign w:val="center"/>
          </w:tcPr>
          <w:p w14:paraId="538B6AA5" w14:textId="77777777" w:rsidR="00CC70E6" w:rsidRDefault="00B12815"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992" w:type="dxa"/>
            <w:shd w:val="clear" w:color="auto" w:fill="auto"/>
            <w:vAlign w:val="center"/>
          </w:tcPr>
          <w:p w14:paraId="26870C0B" w14:textId="77777777" w:rsidR="00CC70E6" w:rsidRDefault="00CC70E6" w:rsidP="00C1304E">
            <w:pPr>
              <w:pStyle w:val="Pargrafo1"/>
              <w:spacing w:after="120"/>
              <w:jc w:val="center"/>
              <w:rPr>
                <w:rFonts w:asciiTheme="minorHAnsi" w:hAnsiTheme="minorHAnsi" w:cstheme="minorHAnsi"/>
                <w:iCs w:val="0"/>
              </w:rPr>
            </w:pPr>
          </w:p>
        </w:tc>
        <w:tc>
          <w:tcPr>
            <w:tcW w:w="1134" w:type="dxa"/>
            <w:vAlign w:val="center"/>
          </w:tcPr>
          <w:p w14:paraId="25E5C79B" w14:textId="77777777" w:rsidR="00CC70E6" w:rsidRDefault="00CC70E6" w:rsidP="00C1304E">
            <w:pPr>
              <w:pStyle w:val="Pargrafo1"/>
              <w:spacing w:after="120"/>
              <w:jc w:val="center"/>
              <w:rPr>
                <w:rFonts w:asciiTheme="minorHAnsi" w:hAnsiTheme="minorHAnsi" w:cstheme="minorHAnsi"/>
                <w:iCs w:val="0"/>
              </w:rPr>
            </w:pPr>
          </w:p>
        </w:tc>
        <w:tc>
          <w:tcPr>
            <w:tcW w:w="1134" w:type="dxa"/>
            <w:vAlign w:val="center"/>
          </w:tcPr>
          <w:p w14:paraId="7B275554" w14:textId="77777777" w:rsidR="00CC70E6" w:rsidRDefault="00CC70E6" w:rsidP="00C1304E">
            <w:pPr>
              <w:pStyle w:val="Pargrafo1"/>
              <w:spacing w:after="120"/>
              <w:jc w:val="center"/>
              <w:rPr>
                <w:rFonts w:asciiTheme="minorHAnsi" w:hAnsiTheme="minorHAnsi" w:cstheme="minorHAnsi"/>
                <w:iCs w:val="0"/>
              </w:rPr>
            </w:pPr>
          </w:p>
        </w:tc>
      </w:tr>
    </w:tbl>
    <w:p w14:paraId="664F201B" w14:textId="7BF15474" w:rsidR="00517753" w:rsidRDefault="00517753" w:rsidP="00C1304E">
      <w:pPr>
        <w:pStyle w:val="Normativo-texto"/>
        <w:spacing w:before="0" w:line="240" w:lineRule="auto"/>
        <w:ind w:firstLine="0"/>
        <w:rPr>
          <w:rFonts w:asciiTheme="minorHAnsi" w:hAnsiTheme="minorHAnsi" w:cstheme="minorHAnsi"/>
          <w:b/>
          <w:szCs w:val="20"/>
        </w:rPr>
      </w:pPr>
    </w:p>
    <w:p w14:paraId="048F9CA8" w14:textId="77777777" w:rsidR="007B2D30" w:rsidRPr="00385EC0" w:rsidRDefault="00C9452D" w:rsidP="00C9452D">
      <w:pPr>
        <w:pStyle w:val="Normativo-texto"/>
        <w:spacing w:before="0" w:line="240" w:lineRule="auto"/>
        <w:ind w:firstLine="0"/>
        <w:rPr>
          <w:rFonts w:cs="Arial"/>
          <w:b/>
          <w:iCs/>
          <w:szCs w:val="20"/>
        </w:rPr>
      </w:pPr>
      <w:r>
        <w:rPr>
          <w:rFonts w:cs="Arial"/>
          <w:b/>
          <w:iCs/>
          <w:szCs w:val="20"/>
        </w:rPr>
        <w:t xml:space="preserve">5.6 </w:t>
      </w:r>
      <w:r w:rsidR="007B2D30" w:rsidRPr="00385EC0">
        <w:rPr>
          <w:rFonts w:cs="Arial"/>
          <w:b/>
          <w:iCs/>
          <w:szCs w:val="20"/>
        </w:rPr>
        <w:t>Utilização de Escadas Portáteis</w:t>
      </w:r>
    </w:p>
    <w:p w14:paraId="14797B47" w14:textId="77777777" w:rsidR="007B2D30" w:rsidRPr="00385EC0" w:rsidRDefault="007B2D30" w:rsidP="00C1304E">
      <w:pPr>
        <w:pStyle w:val="Normativo-texto"/>
        <w:spacing w:before="0" w:line="240" w:lineRule="auto"/>
        <w:ind w:firstLine="0"/>
        <w:rPr>
          <w:rFonts w:cs="Arial"/>
          <w:szCs w:val="20"/>
        </w:rPr>
      </w:pPr>
      <w:r w:rsidRPr="00385EC0">
        <w:rPr>
          <w:rFonts w:cs="Arial"/>
          <w:szCs w:val="20"/>
        </w:rPr>
        <w:t>As escadas móveis, em uso ou armazenadas (simples, extensível e tesoura), devem ser fabricadas com armação em material não condutor, os degraus das escadas manuais podem ser de material condutor.</w:t>
      </w:r>
    </w:p>
    <w:p w14:paraId="137B06A5" w14:textId="77777777" w:rsidR="007B2D30" w:rsidRPr="00385EC0" w:rsidRDefault="007B2D30" w:rsidP="00C1304E">
      <w:pPr>
        <w:pStyle w:val="Normativo-texto"/>
        <w:spacing w:before="0" w:line="240" w:lineRule="auto"/>
        <w:ind w:firstLine="0"/>
        <w:rPr>
          <w:rFonts w:cs="Arial"/>
          <w:szCs w:val="20"/>
        </w:rPr>
      </w:pPr>
      <w:r w:rsidRPr="00385EC0">
        <w:rPr>
          <w:rFonts w:cs="Arial"/>
          <w:szCs w:val="20"/>
        </w:rPr>
        <w:t>As escadas móveis devem ser utilizadas apenas para acessos provisórios e serviços de pequeno porte.</w:t>
      </w:r>
    </w:p>
    <w:p w14:paraId="71BAB617" w14:textId="77777777" w:rsidR="007B2D30" w:rsidRPr="00385EC0" w:rsidRDefault="00385EC0" w:rsidP="00C1304E">
      <w:pPr>
        <w:pStyle w:val="Normativo-texto"/>
        <w:spacing w:before="0" w:line="240" w:lineRule="auto"/>
        <w:ind w:firstLine="0"/>
        <w:rPr>
          <w:rFonts w:cs="Arial"/>
          <w:szCs w:val="20"/>
        </w:rPr>
      </w:pPr>
      <w:r>
        <w:rPr>
          <w:rFonts w:cs="Arial"/>
          <w:szCs w:val="20"/>
        </w:rPr>
        <w:t>Ultrapassar em 1 m (um metro) o piso superior.</w:t>
      </w:r>
    </w:p>
    <w:p w14:paraId="22E87B81" w14:textId="77777777" w:rsidR="007B2D30" w:rsidRPr="00385EC0" w:rsidRDefault="007B2D30" w:rsidP="00C1304E">
      <w:pPr>
        <w:pStyle w:val="Normativo-texto"/>
        <w:spacing w:before="0" w:line="240" w:lineRule="auto"/>
        <w:ind w:firstLine="0"/>
        <w:rPr>
          <w:rFonts w:cs="Arial"/>
          <w:szCs w:val="20"/>
        </w:rPr>
      </w:pPr>
      <w:r w:rsidRPr="00385EC0">
        <w:rPr>
          <w:rFonts w:cs="Arial"/>
          <w:szCs w:val="20"/>
        </w:rPr>
        <w:t>Ser fixada nos pisos inferior e superior ou ser dota</w:t>
      </w:r>
      <w:r w:rsidR="00385EC0">
        <w:rPr>
          <w:rFonts w:cs="Arial"/>
          <w:szCs w:val="20"/>
        </w:rPr>
        <w:t>da de dispositivo que impeça o</w:t>
      </w:r>
      <w:r w:rsidRPr="00385EC0">
        <w:rPr>
          <w:rFonts w:cs="Arial"/>
          <w:szCs w:val="20"/>
        </w:rPr>
        <w:t xml:space="preserve"> escorregamento;</w:t>
      </w:r>
    </w:p>
    <w:p w14:paraId="4BD6D41C" w14:textId="77777777" w:rsidR="007B2D30" w:rsidRPr="00385EC0" w:rsidRDefault="00385EC0" w:rsidP="00C1304E">
      <w:pPr>
        <w:pStyle w:val="Normativo-texto"/>
        <w:spacing w:before="0" w:line="240" w:lineRule="auto"/>
        <w:ind w:firstLine="0"/>
        <w:rPr>
          <w:rFonts w:cs="Arial"/>
          <w:szCs w:val="20"/>
        </w:rPr>
      </w:pPr>
      <w:r>
        <w:rPr>
          <w:rFonts w:cs="Arial"/>
          <w:szCs w:val="20"/>
        </w:rPr>
        <w:t>Ser dotada de base, sapatas e</w:t>
      </w:r>
      <w:r w:rsidR="007B2D30" w:rsidRPr="00385EC0">
        <w:rPr>
          <w:rFonts w:cs="Arial"/>
          <w:szCs w:val="20"/>
        </w:rPr>
        <w:t xml:space="preserve"> degraus antiderrapantes;</w:t>
      </w:r>
    </w:p>
    <w:p w14:paraId="0B94249F" w14:textId="77777777" w:rsidR="007B2D30" w:rsidRPr="00385EC0" w:rsidRDefault="007B2D30" w:rsidP="00C1304E">
      <w:pPr>
        <w:pStyle w:val="Normativo-texto"/>
        <w:spacing w:before="0" w:line="240" w:lineRule="auto"/>
        <w:ind w:firstLine="0"/>
        <w:rPr>
          <w:rFonts w:cs="Arial"/>
          <w:szCs w:val="20"/>
        </w:rPr>
      </w:pPr>
      <w:r w:rsidRPr="00385EC0">
        <w:rPr>
          <w:rFonts w:cs="Arial"/>
          <w:szCs w:val="20"/>
        </w:rPr>
        <w:t xml:space="preserve">Ser apoiada em piso resistente. </w:t>
      </w:r>
    </w:p>
    <w:p w14:paraId="4D4D9132" w14:textId="77777777" w:rsidR="007B2D30" w:rsidRPr="00385EC0" w:rsidRDefault="007B2D30" w:rsidP="00C1304E">
      <w:pPr>
        <w:pStyle w:val="Normativo-texto"/>
        <w:spacing w:before="0" w:line="240" w:lineRule="auto"/>
        <w:ind w:firstLine="0"/>
        <w:rPr>
          <w:rFonts w:cs="Arial"/>
          <w:szCs w:val="20"/>
        </w:rPr>
      </w:pPr>
      <w:r w:rsidRPr="00385EC0">
        <w:rPr>
          <w:rFonts w:cs="Arial"/>
          <w:szCs w:val="20"/>
        </w:rPr>
        <w:t>É proibido o uso de escada de mão com montante único.</w:t>
      </w:r>
    </w:p>
    <w:p w14:paraId="33C8162A" w14:textId="77777777" w:rsidR="007B2D30" w:rsidRPr="00385EC0" w:rsidRDefault="007B2D30" w:rsidP="00C1304E">
      <w:pPr>
        <w:pStyle w:val="Normativo-texto"/>
        <w:spacing w:before="0" w:line="240" w:lineRule="auto"/>
        <w:ind w:firstLine="0"/>
        <w:rPr>
          <w:rFonts w:cs="Arial"/>
          <w:szCs w:val="20"/>
        </w:rPr>
      </w:pPr>
      <w:r w:rsidRPr="00385EC0">
        <w:rPr>
          <w:rFonts w:cs="Arial"/>
          <w:szCs w:val="20"/>
        </w:rPr>
        <w:t xml:space="preserve">É proibido colocar escada de mão: </w:t>
      </w:r>
      <w:r w:rsidR="0055314F" w:rsidRPr="00385EC0">
        <w:rPr>
          <w:rFonts w:cs="Arial"/>
          <w:szCs w:val="20"/>
        </w:rPr>
        <w:t>n</w:t>
      </w:r>
      <w:r w:rsidRPr="00385EC0">
        <w:rPr>
          <w:rFonts w:cs="Arial"/>
          <w:szCs w:val="20"/>
        </w:rPr>
        <w:t>as proximidades de</w:t>
      </w:r>
      <w:r w:rsidR="00385EC0">
        <w:rPr>
          <w:rFonts w:cs="Arial"/>
          <w:szCs w:val="20"/>
        </w:rPr>
        <w:t xml:space="preserve"> portas ou áreas de circulação, </w:t>
      </w:r>
      <w:r w:rsidR="0055314F" w:rsidRPr="00385EC0">
        <w:rPr>
          <w:rFonts w:cs="Arial"/>
          <w:szCs w:val="20"/>
        </w:rPr>
        <w:t>o</w:t>
      </w:r>
      <w:r w:rsidRPr="00385EC0">
        <w:rPr>
          <w:rFonts w:cs="Arial"/>
          <w:szCs w:val="20"/>
        </w:rPr>
        <w:t>nde houver risco d</w:t>
      </w:r>
      <w:r w:rsidR="00385EC0">
        <w:rPr>
          <w:rFonts w:cs="Arial"/>
          <w:szCs w:val="20"/>
        </w:rPr>
        <w:t>e queda de objetos ou materiais ou</w:t>
      </w:r>
      <w:r w:rsidRPr="00385EC0">
        <w:rPr>
          <w:rFonts w:cs="Arial"/>
          <w:szCs w:val="20"/>
        </w:rPr>
        <w:t xml:space="preserve"> </w:t>
      </w:r>
      <w:r w:rsidR="0055314F" w:rsidRPr="00385EC0">
        <w:rPr>
          <w:rFonts w:cs="Arial"/>
          <w:szCs w:val="20"/>
        </w:rPr>
        <w:t>n</w:t>
      </w:r>
      <w:r w:rsidRPr="00385EC0">
        <w:rPr>
          <w:rFonts w:cs="Arial"/>
          <w:szCs w:val="20"/>
        </w:rPr>
        <w:t>as proximidades de aberturas</w:t>
      </w:r>
      <w:r w:rsidR="00385EC0">
        <w:rPr>
          <w:rFonts w:cs="Arial"/>
          <w:szCs w:val="20"/>
        </w:rPr>
        <w:t xml:space="preserve"> e vãos.</w:t>
      </w:r>
    </w:p>
    <w:p w14:paraId="1E070B6C" w14:textId="77777777" w:rsidR="007B2D30" w:rsidRDefault="007B2D30" w:rsidP="00C1304E">
      <w:pPr>
        <w:pStyle w:val="Normativo-texto"/>
        <w:spacing w:before="0" w:line="240" w:lineRule="auto"/>
        <w:ind w:firstLine="0"/>
        <w:rPr>
          <w:rFonts w:cs="Arial"/>
          <w:szCs w:val="20"/>
        </w:rPr>
      </w:pPr>
      <w:r w:rsidRPr="00385EC0">
        <w:rPr>
          <w:rFonts w:cs="Arial"/>
          <w:szCs w:val="20"/>
        </w:rPr>
        <w:t xml:space="preserve">É proibido o uso de escada de mão junto a redes e equipamentos elétricos desprotegidos. </w:t>
      </w:r>
    </w:p>
    <w:p w14:paraId="0F4DF0A0" w14:textId="77777777" w:rsidR="00081ECD" w:rsidRPr="00081ECD" w:rsidRDefault="00081ECD" w:rsidP="00C1304E">
      <w:pPr>
        <w:spacing w:after="120"/>
        <w:rPr>
          <w:rFonts w:ascii="Arial" w:hAnsi="Arial" w:cs="Arial"/>
          <w:sz w:val="20"/>
          <w:szCs w:val="20"/>
        </w:rPr>
      </w:pPr>
      <w:r w:rsidRPr="00081ECD">
        <w:rPr>
          <w:rFonts w:ascii="Arial" w:hAnsi="Arial" w:cs="Arial"/>
          <w:sz w:val="20"/>
          <w:szCs w:val="20"/>
        </w:rPr>
        <w:t>A atividade deve ser realizada sempre em dupla no qual uma pessoa sempre será responsável por segurar a escada. Salvo onde a escada puder ser amarrada/ancorada.</w:t>
      </w:r>
    </w:p>
    <w:p w14:paraId="3C14DB0E" w14:textId="77777777" w:rsidR="003D4C08" w:rsidRPr="00385EC0" w:rsidRDefault="007B2D30" w:rsidP="00C1304E">
      <w:pPr>
        <w:pStyle w:val="Normativo-texto"/>
        <w:spacing w:before="0" w:line="240" w:lineRule="auto"/>
        <w:ind w:firstLine="0"/>
        <w:rPr>
          <w:rFonts w:cs="Arial"/>
          <w:iCs/>
          <w:szCs w:val="20"/>
        </w:rPr>
      </w:pPr>
      <w:r w:rsidRPr="00385EC0">
        <w:rPr>
          <w:rFonts w:cs="Arial"/>
          <w:iCs/>
          <w:noProof/>
          <w:szCs w:val="20"/>
        </w:rPr>
        <w:t xml:space="preserve">Todas as escadas manuais devem possuir </w:t>
      </w:r>
      <w:r w:rsidRPr="00385EC0">
        <w:rPr>
          <w:rFonts w:cs="Arial"/>
          <w:iCs/>
          <w:szCs w:val="20"/>
        </w:rPr>
        <w:t>sinalização da carga máxima permitida, mantidas as co</w:t>
      </w:r>
      <w:r w:rsidR="00385EC0">
        <w:rPr>
          <w:rFonts w:cs="Arial"/>
          <w:iCs/>
          <w:szCs w:val="20"/>
        </w:rPr>
        <w:t>ndições originais do fabricante.</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012"/>
        <w:gridCol w:w="1147"/>
        <w:gridCol w:w="1181"/>
        <w:gridCol w:w="1276"/>
        <w:gridCol w:w="1276"/>
      </w:tblGrid>
      <w:tr w:rsidR="003D4C08" w:rsidRPr="002220B6" w14:paraId="36F3E9A7" w14:textId="77777777" w:rsidTr="003D4C08">
        <w:trPr>
          <w:cantSplit/>
          <w:trHeight w:val="20"/>
          <w:tblHeader/>
          <w:jc w:val="center"/>
        </w:trPr>
        <w:tc>
          <w:tcPr>
            <w:tcW w:w="4248" w:type="dxa"/>
            <w:tcBorders>
              <w:bottom w:val="single" w:sz="4" w:space="0" w:color="auto"/>
            </w:tcBorders>
            <w:shd w:val="clear" w:color="auto" w:fill="D9D9D9"/>
            <w:vAlign w:val="center"/>
          </w:tcPr>
          <w:p w14:paraId="07247305"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lastRenderedPageBreak/>
              <w:t>Requisitos</w:t>
            </w:r>
          </w:p>
        </w:tc>
        <w:tc>
          <w:tcPr>
            <w:tcW w:w="1012" w:type="dxa"/>
            <w:tcBorders>
              <w:bottom w:val="single" w:sz="4" w:space="0" w:color="auto"/>
            </w:tcBorders>
            <w:shd w:val="clear" w:color="auto" w:fill="D9D9D9"/>
            <w:vAlign w:val="center"/>
          </w:tcPr>
          <w:p w14:paraId="1C5D2C82"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Escada Simples</w:t>
            </w:r>
          </w:p>
        </w:tc>
        <w:tc>
          <w:tcPr>
            <w:tcW w:w="1147" w:type="dxa"/>
            <w:tcBorders>
              <w:bottom w:val="single" w:sz="4" w:space="0" w:color="auto"/>
            </w:tcBorders>
            <w:shd w:val="clear" w:color="auto" w:fill="D9D9D9"/>
            <w:vAlign w:val="center"/>
          </w:tcPr>
          <w:p w14:paraId="3D8138B7"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Escada Dupla (ou de abrir)</w:t>
            </w:r>
          </w:p>
        </w:tc>
        <w:tc>
          <w:tcPr>
            <w:tcW w:w="1181" w:type="dxa"/>
            <w:tcBorders>
              <w:bottom w:val="single" w:sz="4" w:space="0" w:color="auto"/>
            </w:tcBorders>
            <w:shd w:val="clear" w:color="auto" w:fill="D9D9D9"/>
            <w:vAlign w:val="center"/>
          </w:tcPr>
          <w:p w14:paraId="216994E1"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Escada Extensível</w:t>
            </w:r>
          </w:p>
        </w:tc>
        <w:tc>
          <w:tcPr>
            <w:tcW w:w="1276" w:type="dxa"/>
            <w:tcBorders>
              <w:bottom w:val="single" w:sz="4" w:space="0" w:color="auto"/>
            </w:tcBorders>
            <w:shd w:val="clear" w:color="auto" w:fill="D9D9D9"/>
            <w:vAlign w:val="center"/>
          </w:tcPr>
          <w:p w14:paraId="6A8151C1"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Escada Plataforma Móvel</w:t>
            </w:r>
          </w:p>
        </w:tc>
        <w:tc>
          <w:tcPr>
            <w:tcW w:w="1276" w:type="dxa"/>
            <w:tcBorders>
              <w:bottom w:val="single" w:sz="4" w:space="0" w:color="auto"/>
            </w:tcBorders>
            <w:shd w:val="clear" w:color="auto" w:fill="D9D9D9"/>
            <w:vAlign w:val="center"/>
          </w:tcPr>
          <w:p w14:paraId="7E2A4708"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Escada Fixa Tipo Marinheiro</w:t>
            </w:r>
          </w:p>
        </w:tc>
      </w:tr>
      <w:tr w:rsidR="003D4C08" w:rsidRPr="002220B6" w14:paraId="1BD0C202" w14:textId="77777777" w:rsidTr="00104B6D">
        <w:trPr>
          <w:cantSplit/>
          <w:trHeight w:val="472"/>
          <w:jc w:val="center"/>
        </w:trPr>
        <w:tc>
          <w:tcPr>
            <w:tcW w:w="4248" w:type="dxa"/>
            <w:tcBorders>
              <w:bottom w:val="single" w:sz="4" w:space="0" w:color="auto"/>
            </w:tcBorders>
            <w:shd w:val="clear" w:color="auto" w:fill="auto"/>
            <w:vAlign w:val="center"/>
          </w:tcPr>
          <w:p w14:paraId="46578D4D"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Degraus e plataformas com material / superfície antiderrapante</w:t>
            </w:r>
          </w:p>
        </w:tc>
        <w:tc>
          <w:tcPr>
            <w:tcW w:w="1012" w:type="dxa"/>
            <w:tcBorders>
              <w:bottom w:val="single" w:sz="4" w:space="0" w:color="auto"/>
            </w:tcBorders>
            <w:shd w:val="clear" w:color="auto" w:fill="auto"/>
            <w:vAlign w:val="center"/>
          </w:tcPr>
          <w:p w14:paraId="27D49073"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47" w:type="dxa"/>
            <w:tcBorders>
              <w:bottom w:val="single" w:sz="4" w:space="0" w:color="auto"/>
            </w:tcBorders>
            <w:shd w:val="clear" w:color="auto" w:fill="auto"/>
            <w:vAlign w:val="center"/>
          </w:tcPr>
          <w:p w14:paraId="20B65E93"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81" w:type="dxa"/>
            <w:tcBorders>
              <w:bottom w:val="single" w:sz="4" w:space="0" w:color="auto"/>
            </w:tcBorders>
            <w:shd w:val="clear" w:color="auto" w:fill="auto"/>
            <w:vAlign w:val="center"/>
          </w:tcPr>
          <w:p w14:paraId="0F56FC3B"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shd w:val="clear" w:color="auto" w:fill="auto"/>
            <w:vAlign w:val="center"/>
          </w:tcPr>
          <w:p w14:paraId="17171A36"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shd w:val="clear" w:color="auto" w:fill="auto"/>
            <w:vAlign w:val="center"/>
          </w:tcPr>
          <w:p w14:paraId="6C5534A0" w14:textId="77777777" w:rsidR="003D4C08" w:rsidRPr="002220B6" w:rsidRDefault="003D4C08" w:rsidP="00C1304E">
            <w:pPr>
              <w:spacing w:after="120"/>
              <w:jc w:val="center"/>
              <w:rPr>
                <w:rFonts w:asciiTheme="minorHAnsi" w:hAnsiTheme="minorHAnsi" w:cstheme="minorHAnsi"/>
                <w:sz w:val="20"/>
                <w:szCs w:val="20"/>
              </w:rPr>
            </w:pPr>
          </w:p>
        </w:tc>
      </w:tr>
      <w:tr w:rsidR="003D4C08" w:rsidRPr="002220B6" w14:paraId="5AA0A163" w14:textId="77777777" w:rsidTr="003D4C08">
        <w:trPr>
          <w:cantSplit/>
          <w:trHeight w:val="20"/>
          <w:jc w:val="center"/>
        </w:trPr>
        <w:tc>
          <w:tcPr>
            <w:tcW w:w="4248" w:type="dxa"/>
            <w:tcBorders>
              <w:bottom w:val="single" w:sz="4" w:space="0" w:color="auto"/>
            </w:tcBorders>
            <w:shd w:val="clear" w:color="auto" w:fill="auto"/>
            <w:vAlign w:val="center"/>
          </w:tcPr>
          <w:p w14:paraId="32AF7F26"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Sapatas antiderrapantes</w:t>
            </w:r>
          </w:p>
        </w:tc>
        <w:tc>
          <w:tcPr>
            <w:tcW w:w="1012" w:type="dxa"/>
            <w:tcBorders>
              <w:bottom w:val="single" w:sz="4" w:space="0" w:color="auto"/>
            </w:tcBorders>
            <w:shd w:val="clear" w:color="auto" w:fill="auto"/>
            <w:vAlign w:val="center"/>
          </w:tcPr>
          <w:p w14:paraId="11ADA608"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47" w:type="dxa"/>
            <w:tcBorders>
              <w:bottom w:val="single" w:sz="4" w:space="0" w:color="auto"/>
            </w:tcBorders>
            <w:shd w:val="clear" w:color="auto" w:fill="auto"/>
            <w:vAlign w:val="center"/>
          </w:tcPr>
          <w:p w14:paraId="4DC7307C"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181" w:type="dxa"/>
            <w:tcBorders>
              <w:bottom w:val="single" w:sz="4" w:space="0" w:color="auto"/>
            </w:tcBorders>
            <w:shd w:val="clear" w:color="auto" w:fill="auto"/>
            <w:vAlign w:val="center"/>
          </w:tcPr>
          <w:p w14:paraId="6D9BEBFF"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shd w:val="clear" w:color="auto" w:fill="auto"/>
            <w:vAlign w:val="center"/>
          </w:tcPr>
          <w:p w14:paraId="11B98582"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shd w:val="clear" w:color="auto" w:fill="auto"/>
            <w:vAlign w:val="center"/>
          </w:tcPr>
          <w:p w14:paraId="1543870C" w14:textId="77777777" w:rsidR="003D4C08" w:rsidRPr="002220B6" w:rsidRDefault="003D4C08" w:rsidP="00C1304E">
            <w:pPr>
              <w:spacing w:after="120"/>
              <w:jc w:val="center"/>
              <w:rPr>
                <w:rFonts w:asciiTheme="minorHAnsi" w:hAnsiTheme="minorHAnsi" w:cstheme="minorHAnsi"/>
                <w:sz w:val="20"/>
                <w:szCs w:val="20"/>
              </w:rPr>
            </w:pPr>
          </w:p>
        </w:tc>
      </w:tr>
      <w:tr w:rsidR="003D4C08" w:rsidRPr="002220B6" w14:paraId="49AE3D18" w14:textId="77777777" w:rsidTr="003D4C08">
        <w:trPr>
          <w:cantSplit/>
          <w:trHeight w:val="20"/>
          <w:jc w:val="center"/>
        </w:trPr>
        <w:tc>
          <w:tcPr>
            <w:tcW w:w="4248" w:type="dxa"/>
            <w:tcBorders>
              <w:bottom w:val="single" w:sz="4" w:space="0" w:color="auto"/>
            </w:tcBorders>
            <w:shd w:val="clear" w:color="auto" w:fill="auto"/>
            <w:vAlign w:val="center"/>
          </w:tcPr>
          <w:p w14:paraId="5F5C3E7C" w14:textId="77777777" w:rsidR="003D4C08" w:rsidRPr="002220B6" w:rsidRDefault="003D4C08"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Dispositivos de estabilização / travamento de rodízios</w:t>
            </w:r>
          </w:p>
        </w:tc>
        <w:tc>
          <w:tcPr>
            <w:tcW w:w="1012" w:type="dxa"/>
            <w:tcBorders>
              <w:bottom w:val="single" w:sz="4" w:space="0" w:color="auto"/>
            </w:tcBorders>
            <w:shd w:val="clear" w:color="auto" w:fill="auto"/>
            <w:vAlign w:val="center"/>
          </w:tcPr>
          <w:p w14:paraId="70D60DFC" w14:textId="77777777" w:rsidR="003D4C08" w:rsidRPr="002220B6" w:rsidRDefault="003D4C08" w:rsidP="00C1304E">
            <w:pPr>
              <w:spacing w:after="120"/>
              <w:jc w:val="center"/>
              <w:rPr>
                <w:rFonts w:asciiTheme="minorHAnsi" w:hAnsiTheme="minorHAnsi" w:cstheme="minorHAnsi"/>
                <w:sz w:val="20"/>
                <w:szCs w:val="20"/>
              </w:rPr>
            </w:pPr>
          </w:p>
        </w:tc>
        <w:tc>
          <w:tcPr>
            <w:tcW w:w="1147" w:type="dxa"/>
            <w:tcBorders>
              <w:bottom w:val="single" w:sz="4" w:space="0" w:color="auto"/>
            </w:tcBorders>
            <w:shd w:val="clear" w:color="auto" w:fill="auto"/>
            <w:vAlign w:val="center"/>
          </w:tcPr>
          <w:p w14:paraId="5EE36ED0" w14:textId="77777777" w:rsidR="003D4C08" w:rsidRPr="002220B6" w:rsidRDefault="003D4C08" w:rsidP="00C1304E">
            <w:pPr>
              <w:spacing w:after="120"/>
              <w:jc w:val="center"/>
              <w:rPr>
                <w:rFonts w:asciiTheme="minorHAnsi" w:hAnsiTheme="minorHAnsi" w:cstheme="minorHAnsi"/>
                <w:sz w:val="20"/>
                <w:szCs w:val="20"/>
              </w:rPr>
            </w:pPr>
          </w:p>
        </w:tc>
        <w:tc>
          <w:tcPr>
            <w:tcW w:w="1181" w:type="dxa"/>
            <w:tcBorders>
              <w:bottom w:val="single" w:sz="4" w:space="0" w:color="auto"/>
            </w:tcBorders>
            <w:shd w:val="clear" w:color="auto" w:fill="auto"/>
            <w:vAlign w:val="center"/>
          </w:tcPr>
          <w:p w14:paraId="561EFB8D" w14:textId="77777777" w:rsidR="003D4C08" w:rsidRPr="002220B6" w:rsidRDefault="003D4C08" w:rsidP="00C1304E">
            <w:pPr>
              <w:spacing w:after="120"/>
              <w:jc w:val="center"/>
              <w:rPr>
                <w:rFonts w:asciiTheme="minorHAnsi" w:hAnsiTheme="minorHAnsi" w:cstheme="minorHAnsi"/>
                <w:sz w:val="20"/>
                <w:szCs w:val="20"/>
              </w:rPr>
            </w:pPr>
          </w:p>
        </w:tc>
        <w:tc>
          <w:tcPr>
            <w:tcW w:w="1276" w:type="dxa"/>
            <w:tcBorders>
              <w:bottom w:val="single" w:sz="4" w:space="0" w:color="auto"/>
            </w:tcBorders>
            <w:shd w:val="clear" w:color="auto" w:fill="auto"/>
            <w:vAlign w:val="center"/>
          </w:tcPr>
          <w:p w14:paraId="7DA52FD4" w14:textId="77777777" w:rsidR="003D4C08" w:rsidRPr="002220B6" w:rsidRDefault="003D4C08"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c>
          <w:tcPr>
            <w:tcW w:w="1276" w:type="dxa"/>
            <w:tcBorders>
              <w:bottom w:val="single" w:sz="4" w:space="0" w:color="auto"/>
            </w:tcBorders>
            <w:shd w:val="clear" w:color="auto" w:fill="auto"/>
            <w:vAlign w:val="center"/>
          </w:tcPr>
          <w:p w14:paraId="4528CF87" w14:textId="77777777" w:rsidR="003D4C08" w:rsidRPr="002220B6" w:rsidRDefault="003D4C08" w:rsidP="00C1304E">
            <w:pPr>
              <w:spacing w:after="120"/>
              <w:jc w:val="center"/>
              <w:rPr>
                <w:rFonts w:asciiTheme="minorHAnsi" w:hAnsiTheme="minorHAnsi" w:cstheme="minorHAnsi"/>
                <w:sz w:val="20"/>
                <w:szCs w:val="20"/>
              </w:rPr>
            </w:pPr>
          </w:p>
        </w:tc>
      </w:tr>
      <w:tr w:rsidR="003D4C08" w:rsidRPr="002220B6" w14:paraId="05DFF5EA" w14:textId="77777777" w:rsidTr="003D4C08">
        <w:trPr>
          <w:cantSplit/>
          <w:trHeight w:val="20"/>
          <w:jc w:val="center"/>
        </w:trPr>
        <w:tc>
          <w:tcPr>
            <w:tcW w:w="4248" w:type="dxa"/>
            <w:tcBorders>
              <w:bottom w:val="single" w:sz="4" w:space="0" w:color="auto"/>
            </w:tcBorders>
            <w:shd w:val="clear" w:color="auto" w:fill="auto"/>
            <w:vAlign w:val="center"/>
          </w:tcPr>
          <w:p w14:paraId="3C6A8D66" w14:textId="77777777" w:rsidR="003D4C08" w:rsidRPr="002220B6" w:rsidRDefault="007C5EFF" w:rsidP="00C1304E">
            <w:pPr>
              <w:pStyle w:val="Pargrafo1"/>
              <w:spacing w:after="120"/>
              <w:jc w:val="both"/>
              <w:rPr>
                <w:rFonts w:asciiTheme="minorHAnsi" w:hAnsiTheme="minorHAnsi" w:cstheme="minorHAnsi"/>
                <w:iCs w:val="0"/>
              </w:rPr>
            </w:pPr>
            <w:r>
              <w:rPr>
                <w:rFonts w:asciiTheme="minorHAnsi" w:hAnsiTheme="minorHAnsi" w:cstheme="minorHAnsi"/>
                <w:iCs w:val="0"/>
              </w:rPr>
              <w:t>Guarda corpo e rodapé</w:t>
            </w:r>
          </w:p>
        </w:tc>
        <w:tc>
          <w:tcPr>
            <w:tcW w:w="1012" w:type="dxa"/>
            <w:tcBorders>
              <w:bottom w:val="single" w:sz="4" w:space="0" w:color="auto"/>
            </w:tcBorders>
            <w:shd w:val="clear" w:color="auto" w:fill="auto"/>
            <w:vAlign w:val="center"/>
          </w:tcPr>
          <w:p w14:paraId="5EBF4710" w14:textId="77777777" w:rsidR="003D4C08" w:rsidRPr="002220B6" w:rsidRDefault="003D4C08" w:rsidP="00C1304E">
            <w:pPr>
              <w:spacing w:after="120"/>
              <w:jc w:val="center"/>
              <w:rPr>
                <w:rFonts w:asciiTheme="minorHAnsi" w:hAnsiTheme="minorHAnsi" w:cstheme="minorHAnsi"/>
                <w:sz w:val="20"/>
                <w:szCs w:val="20"/>
              </w:rPr>
            </w:pPr>
          </w:p>
        </w:tc>
        <w:tc>
          <w:tcPr>
            <w:tcW w:w="1147" w:type="dxa"/>
            <w:tcBorders>
              <w:bottom w:val="single" w:sz="4" w:space="0" w:color="auto"/>
            </w:tcBorders>
            <w:shd w:val="clear" w:color="auto" w:fill="auto"/>
            <w:vAlign w:val="center"/>
          </w:tcPr>
          <w:p w14:paraId="6B1615D0" w14:textId="77777777" w:rsidR="003D4C08" w:rsidRPr="002220B6" w:rsidRDefault="003D4C08" w:rsidP="00C1304E">
            <w:pPr>
              <w:spacing w:after="120"/>
              <w:jc w:val="center"/>
              <w:rPr>
                <w:rFonts w:asciiTheme="minorHAnsi" w:hAnsiTheme="minorHAnsi" w:cstheme="minorHAnsi"/>
                <w:sz w:val="20"/>
                <w:szCs w:val="20"/>
              </w:rPr>
            </w:pPr>
          </w:p>
        </w:tc>
        <w:tc>
          <w:tcPr>
            <w:tcW w:w="1181" w:type="dxa"/>
            <w:tcBorders>
              <w:bottom w:val="single" w:sz="4" w:space="0" w:color="auto"/>
            </w:tcBorders>
            <w:shd w:val="clear" w:color="auto" w:fill="auto"/>
            <w:vAlign w:val="center"/>
          </w:tcPr>
          <w:p w14:paraId="494FC712" w14:textId="77777777" w:rsidR="003D4C08" w:rsidRPr="002220B6" w:rsidRDefault="003D4C08" w:rsidP="00C1304E">
            <w:pPr>
              <w:spacing w:after="120"/>
              <w:jc w:val="center"/>
              <w:rPr>
                <w:rFonts w:asciiTheme="minorHAnsi" w:hAnsiTheme="minorHAnsi" w:cstheme="minorHAnsi"/>
                <w:sz w:val="20"/>
                <w:szCs w:val="20"/>
              </w:rPr>
            </w:pPr>
          </w:p>
        </w:tc>
        <w:tc>
          <w:tcPr>
            <w:tcW w:w="1276" w:type="dxa"/>
            <w:tcBorders>
              <w:bottom w:val="single" w:sz="4" w:space="0" w:color="auto"/>
            </w:tcBorders>
            <w:shd w:val="clear" w:color="auto" w:fill="auto"/>
            <w:vAlign w:val="center"/>
          </w:tcPr>
          <w:p w14:paraId="1494D6C8" w14:textId="77777777" w:rsidR="003D4C08" w:rsidRPr="002220B6" w:rsidRDefault="007C5EFF" w:rsidP="00C1304E">
            <w:pPr>
              <w:spacing w:after="120"/>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bottom w:val="single" w:sz="4" w:space="0" w:color="auto"/>
            </w:tcBorders>
            <w:shd w:val="clear" w:color="auto" w:fill="auto"/>
            <w:vAlign w:val="center"/>
          </w:tcPr>
          <w:p w14:paraId="2D0076F2" w14:textId="77777777" w:rsidR="003D4C08" w:rsidRPr="002220B6" w:rsidRDefault="003D4C08" w:rsidP="00C1304E">
            <w:pPr>
              <w:pStyle w:val="Pargrafo1"/>
              <w:spacing w:after="120"/>
              <w:jc w:val="center"/>
              <w:rPr>
                <w:rFonts w:asciiTheme="minorHAnsi" w:hAnsiTheme="minorHAnsi" w:cstheme="minorHAnsi"/>
                <w:iCs w:val="0"/>
              </w:rPr>
            </w:pPr>
          </w:p>
        </w:tc>
      </w:tr>
      <w:tr w:rsidR="007C5EFF" w:rsidRPr="002220B6" w14:paraId="41EA3E42" w14:textId="77777777" w:rsidTr="003D4C08">
        <w:trPr>
          <w:cantSplit/>
          <w:trHeight w:val="20"/>
          <w:jc w:val="center"/>
        </w:trPr>
        <w:tc>
          <w:tcPr>
            <w:tcW w:w="4248" w:type="dxa"/>
            <w:tcBorders>
              <w:bottom w:val="single" w:sz="4" w:space="0" w:color="auto"/>
            </w:tcBorders>
            <w:shd w:val="clear" w:color="auto" w:fill="auto"/>
            <w:vAlign w:val="center"/>
          </w:tcPr>
          <w:p w14:paraId="7BE9B6DF" w14:textId="77777777" w:rsidR="007C5EFF" w:rsidRDefault="007C5EFF" w:rsidP="00C1304E">
            <w:pPr>
              <w:pStyle w:val="Pargrafo1"/>
              <w:spacing w:after="120"/>
              <w:jc w:val="both"/>
              <w:rPr>
                <w:rFonts w:asciiTheme="minorHAnsi" w:hAnsiTheme="minorHAnsi" w:cstheme="minorHAnsi"/>
                <w:iCs w:val="0"/>
              </w:rPr>
            </w:pPr>
            <w:r>
              <w:rPr>
                <w:rFonts w:asciiTheme="minorHAnsi" w:hAnsiTheme="minorHAnsi" w:cstheme="minorHAnsi"/>
                <w:iCs w:val="0"/>
              </w:rPr>
              <w:t xml:space="preserve">Gaiola de segurança </w:t>
            </w:r>
            <w:r w:rsidRPr="00EB2285">
              <w:rPr>
                <w:rFonts w:asciiTheme="minorHAnsi" w:hAnsiTheme="minorHAnsi" w:cstheme="minorHAnsi"/>
                <w:i/>
                <w:iCs w:val="0"/>
              </w:rPr>
              <w:t>(</w:t>
            </w:r>
            <w:r w:rsidRPr="00EB2285">
              <w:rPr>
                <w:rFonts w:asciiTheme="minorHAnsi" w:hAnsiTheme="minorHAnsi" w:cstheme="minorHAnsi"/>
                <w:i/>
              </w:rPr>
              <w:t>2 m acima da base até 1 m acima da última superfície)</w:t>
            </w:r>
            <w:r>
              <w:rPr>
                <w:rFonts w:asciiTheme="minorHAnsi" w:hAnsiTheme="minorHAnsi" w:cstheme="minorHAnsi"/>
                <w:iCs w:val="0"/>
              </w:rPr>
              <w:t xml:space="preserve"> e</w:t>
            </w:r>
            <w:r w:rsidRPr="002220B6">
              <w:rPr>
                <w:rFonts w:asciiTheme="minorHAnsi" w:hAnsiTheme="minorHAnsi" w:cstheme="minorHAnsi"/>
                <w:iCs w:val="0"/>
              </w:rPr>
              <w:t xml:space="preserve"> linha de vida vertical</w:t>
            </w:r>
          </w:p>
        </w:tc>
        <w:tc>
          <w:tcPr>
            <w:tcW w:w="1012" w:type="dxa"/>
            <w:tcBorders>
              <w:bottom w:val="single" w:sz="4" w:space="0" w:color="auto"/>
            </w:tcBorders>
            <w:shd w:val="clear" w:color="auto" w:fill="auto"/>
            <w:vAlign w:val="center"/>
          </w:tcPr>
          <w:p w14:paraId="501970F0" w14:textId="77777777" w:rsidR="007C5EFF" w:rsidRPr="002220B6" w:rsidRDefault="007C5EFF" w:rsidP="00C1304E">
            <w:pPr>
              <w:spacing w:after="120"/>
              <w:jc w:val="center"/>
              <w:rPr>
                <w:rFonts w:asciiTheme="minorHAnsi" w:hAnsiTheme="minorHAnsi" w:cstheme="minorHAnsi"/>
                <w:sz w:val="20"/>
                <w:szCs w:val="20"/>
              </w:rPr>
            </w:pPr>
          </w:p>
        </w:tc>
        <w:tc>
          <w:tcPr>
            <w:tcW w:w="1147" w:type="dxa"/>
            <w:tcBorders>
              <w:bottom w:val="single" w:sz="4" w:space="0" w:color="auto"/>
            </w:tcBorders>
            <w:shd w:val="clear" w:color="auto" w:fill="auto"/>
            <w:vAlign w:val="center"/>
          </w:tcPr>
          <w:p w14:paraId="7B0E7EA0" w14:textId="77777777" w:rsidR="007C5EFF" w:rsidRPr="002220B6" w:rsidRDefault="007C5EFF" w:rsidP="00C1304E">
            <w:pPr>
              <w:spacing w:after="120"/>
              <w:jc w:val="center"/>
              <w:rPr>
                <w:rFonts w:asciiTheme="minorHAnsi" w:hAnsiTheme="minorHAnsi" w:cstheme="minorHAnsi"/>
                <w:sz w:val="20"/>
                <w:szCs w:val="20"/>
              </w:rPr>
            </w:pPr>
          </w:p>
        </w:tc>
        <w:tc>
          <w:tcPr>
            <w:tcW w:w="1181" w:type="dxa"/>
            <w:tcBorders>
              <w:bottom w:val="single" w:sz="4" w:space="0" w:color="auto"/>
            </w:tcBorders>
            <w:shd w:val="clear" w:color="auto" w:fill="auto"/>
            <w:vAlign w:val="center"/>
          </w:tcPr>
          <w:p w14:paraId="761CBF5A" w14:textId="77777777" w:rsidR="007C5EFF" w:rsidRPr="002220B6" w:rsidRDefault="007C5EFF" w:rsidP="00C1304E">
            <w:pPr>
              <w:spacing w:after="120"/>
              <w:jc w:val="center"/>
              <w:rPr>
                <w:rFonts w:asciiTheme="minorHAnsi" w:hAnsiTheme="minorHAnsi" w:cstheme="minorHAnsi"/>
                <w:sz w:val="20"/>
                <w:szCs w:val="20"/>
              </w:rPr>
            </w:pPr>
          </w:p>
        </w:tc>
        <w:tc>
          <w:tcPr>
            <w:tcW w:w="1276" w:type="dxa"/>
            <w:tcBorders>
              <w:bottom w:val="single" w:sz="4" w:space="0" w:color="auto"/>
            </w:tcBorders>
            <w:shd w:val="clear" w:color="auto" w:fill="auto"/>
            <w:vAlign w:val="center"/>
          </w:tcPr>
          <w:p w14:paraId="47E5CA05" w14:textId="77777777" w:rsidR="007C5EFF" w:rsidRPr="002220B6" w:rsidRDefault="007C5EFF" w:rsidP="00C1304E">
            <w:pPr>
              <w:spacing w:after="120"/>
              <w:jc w:val="center"/>
              <w:rPr>
                <w:rFonts w:asciiTheme="minorHAnsi" w:hAnsiTheme="minorHAnsi" w:cstheme="minorHAnsi"/>
                <w:sz w:val="20"/>
                <w:szCs w:val="20"/>
              </w:rPr>
            </w:pPr>
          </w:p>
        </w:tc>
        <w:tc>
          <w:tcPr>
            <w:tcW w:w="1276" w:type="dxa"/>
            <w:tcBorders>
              <w:bottom w:val="single" w:sz="4" w:space="0" w:color="auto"/>
            </w:tcBorders>
            <w:shd w:val="clear" w:color="auto" w:fill="auto"/>
            <w:vAlign w:val="center"/>
          </w:tcPr>
          <w:p w14:paraId="5583F210" w14:textId="77777777" w:rsidR="007C5EFF" w:rsidRPr="002220B6" w:rsidRDefault="007C5EFF"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7C5EFF" w:rsidRPr="002220B6" w14:paraId="3959C2D4" w14:textId="77777777" w:rsidTr="003D4C08">
        <w:trPr>
          <w:cantSplit/>
          <w:trHeight w:val="20"/>
          <w:jc w:val="center"/>
        </w:trPr>
        <w:tc>
          <w:tcPr>
            <w:tcW w:w="4248" w:type="dxa"/>
            <w:shd w:val="clear" w:color="auto" w:fill="auto"/>
            <w:vAlign w:val="center"/>
          </w:tcPr>
          <w:p w14:paraId="526339C6" w14:textId="77777777" w:rsidR="007C5EFF" w:rsidRPr="002220B6" w:rsidRDefault="007C5EFF" w:rsidP="00C1304E">
            <w:pPr>
              <w:pStyle w:val="Pargrafo1"/>
              <w:spacing w:after="120"/>
              <w:jc w:val="both"/>
              <w:rPr>
                <w:rFonts w:asciiTheme="minorHAnsi" w:hAnsiTheme="minorHAnsi" w:cstheme="minorHAnsi"/>
                <w:iCs w:val="0"/>
              </w:rPr>
            </w:pPr>
            <w:r w:rsidRPr="002220B6">
              <w:rPr>
                <w:rFonts w:asciiTheme="minorHAnsi" w:hAnsiTheme="minorHAnsi" w:cstheme="minorHAnsi"/>
                <w:iCs w:val="0"/>
              </w:rPr>
              <w:t>Patamar intermediário</w:t>
            </w:r>
            <w:r w:rsidR="00742FC9">
              <w:rPr>
                <w:rFonts w:asciiTheme="minorHAnsi" w:hAnsiTheme="minorHAnsi" w:cstheme="minorHAnsi"/>
                <w:iCs w:val="0"/>
              </w:rPr>
              <w:t>*</w:t>
            </w:r>
            <w:r>
              <w:rPr>
                <w:rFonts w:asciiTheme="minorHAnsi" w:hAnsiTheme="minorHAnsi" w:cstheme="minorHAnsi"/>
                <w:iCs w:val="0"/>
              </w:rPr>
              <w:t xml:space="preserve"> </w:t>
            </w:r>
            <w:r w:rsidRPr="007C5EFF">
              <w:rPr>
                <w:rFonts w:asciiTheme="minorHAnsi" w:hAnsiTheme="minorHAnsi" w:cstheme="minorHAnsi"/>
                <w:i/>
                <w:iCs w:val="0"/>
              </w:rPr>
              <w:t>(para cada lance de 9 m de escada)</w:t>
            </w:r>
          </w:p>
        </w:tc>
        <w:tc>
          <w:tcPr>
            <w:tcW w:w="1012" w:type="dxa"/>
            <w:shd w:val="clear" w:color="auto" w:fill="auto"/>
            <w:vAlign w:val="center"/>
          </w:tcPr>
          <w:p w14:paraId="43AC4BED" w14:textId="77777777" w:rsidR="007C5EFF" w:rsidRPr="002220B6" w:rsidRDefault="007C5EFF" w:rsidP="00C1304E">
            <w:pPr>
              <w:spacing w:after="120"/>
              <w:jc w:val="center"/>
              <w:rPr>
                <w:rFonts w:asciiTheme="minorHAnsi" w:hAnsiTheme="minorHAnsi" w:cstheme="minorHAnsi"/>
                <w:sz w:val="20"/>
                <w:szCs w:val="20"/>
              </w:rPr>
            </w:pPr>
          </w:p>
        </w:tc>
        <w:tc>
          <w:tcPr>
            <w:tcW w:w="1147" w:type="dxa"/>
            <w:shd w:val="clear" w:color="auto" w:fill="auto"/>
            <w:vAlign w:val="center"/>
          </w:tcPr>
          <w:p w14:paraId="43E9AB9F" w14:textId="77777777" w:rsidR="007C5EFF" w:rsidRPr="002220B6" w:rsidRDefault="007C5EFF" w:rsidP="00C1304E">
            <w:pPr>
              <w:spacing w:after="120"/>
              <w:jc w:val="center"/>
              <w:rPr>
                <w:rFonts w:asciiTheme="minorHAnsi" w:hAnsiTheme="minorHAnsi" w:cstheme="minorHAnsi"/>
                <w:sz w:val="20"/>
                <w:szCs w:val="20"/>
              </w:rPr>
            </w:pPr>
          </w:p>
        </w:tc>
        <w:tc>
          <w:tcPr>
            <w:tcW w:w="1181" w:type="dxa"/>
            <w:shd w:val="clear" w:color="auto" w:fill="auto"/>
            <w:vAlign w:val="center"/>
          </w:tcPr>
          <w:p w14:paraId="7669DB82" w14:textId="77777777" w:rsidR="007C5EFF" w:rsidRPr="002220B6" w:rsidRDefault="007C5EFF" w:rsidP="00C1304E">
            <w:pPr>
              <w:spacing w:after="120"/>
              <w:jc w:val="center"/>
              <w:rPr>
                <w:rFonts w:asciiTheme="minorHAnsi" w:hAnsiTheme="minorHAnsi" w:cstheme="minorHAnsi"/>
                <w:sz w:val="20"/>
                <w:szCs w:val="20"/>
              </w:rPr>
            </w:pPr>
          </w:p>
        </w:tc>
        <w:tc>
          <w:tcPr>
            <w:tcW w:w="1276" w:type="dxa"/>
            <w:shd w:val="clear" w:color="auto" w:fill="auto"/>
            <w:vAlign w:val="center"/>
          </w:tcPr>
          <w:p w14:paraId="561707E1" w14:textId="77777777" w:rsidR="007C5EFF" w:rsidRPr="002220B6" w:rsidRDefault="007C5EFF" w:rsidP="00C1304E">
            <w:pPr>
              <w:spacing w:after="120"/>
              <w:jc w:val="center"/>
              <w:rPr>
                <w:rFonts w:asciiTheme="minorHAnsi" w:hAnsiTheme="minorHAnsi" w:cstheme="minorHAnsi"/>
                <w:sz w:val="20"/>
                <w:szCs w:val="20"/>
              </w:rPr>
            </w:pPr>
          </w:p>
        </w:tc>
        <w:tc>
          <w:tcPr>
            <w:tcW w:w="1276" w:type="dxa"/>
            <w:shd w:val="clear" w:color="auto" w:fill="auto"/>
            <w:vAlign w:val="center"/>
          </w:tcPr>
          <w:p w14:paraId="4C96341B" w14:textId="77777777" w:rsidR="007C5EFF" w:rsidRPr="002220B6" w:rsidRDefault="007C5EFF" w:rsidP="00C1304E">
            <w:pPr>
              <w:pStyle w:val="Pargrafo1"/>
              <w:spacing w:after="120"/>
              <w:jc w:val="center"/>
              <w:rPr>
                <w:rFonts w:asciiTheme="minorHAnsi" w:hAnsiTheme="minorHAnsi" w:cstheme="minorHAnsi"/>
                <w:iCs w:val="0"/>
              </w:rPr>
            </w:pPr>
            <w:r w:rsidRPr="002220B6">
              <w:rPr>
                <w:rFonts w:asciiTheme="minorHAnsi" w:hAnsiTheme="minorHAnsi" w:cstheme="minorHAnsi"/>
                <w:iCs w:val="0"/>
              </w:rPr>
              <w:t>X</w:t>
            </w:r>
          </w:p>
        </w:tc>
      </w:tr>
      <w:tr w:rsidR="007C5EFF" w:rsidRPr="002220B6" w14:paraId="7DF57A04" w14:textId="77777777" w:rsidTr="003D4C08">
        <w:trPr>
          <w:cantSplit/>
          <w:trHeight w:val="20"/>
          <w:jc w:val="center"/>
        </w:trPr>
        <w:tc>
          <w:tcPr>
            <w:tcW w:w="4248" w:type="dxa"/>
            <w:shd w:val="clear" w:color="auto" w:fill="auto"/>
            <w:vAlign w:val="center"/>
          </w:tcPr>
          <w:p w14:paraId="439422BF" w14:textId="77777777" w:rsidR="007C5EFF" w:rsidRPr="002220B6" w:rsidRDefault="007C5EFF" w:rsidP="00C1304E">
            <w:pPr>
              <w:pStyle w:val="Pargrafo1"/>
              <w:spacing w:after="120"/>
              <w:jc w:val="both"/>
              <w:rPr>
                <w:rFonts w:asciiTheme="minorHAnsi" w:hAnsiTheme="minorHAnsi" w:cstheme="minorHAnsi"/>
                <w:iCs w:val="0"/>
              </w:rPr>
            </w:pPr>
            <w:r w:rsidRPr="002220B6">
              <w:rPr>
                <w:rFonts w:asciiTheme="minorHAnsi" w:hAnsiTheme="minorHAnsi" w:cstheme="minorHAnsi"/>
                <w:bCs/>
              </w:rPr>
              <w:t>Comprimento Máximo Específico</w:t>
            </w:r>
            <w:r>
              <w:rPr>
                <w:rFonts w:asciiTheme="minorHAnsi" w:hAnsiTheme="minorHAnsi" w:cstheme="minorHAnsi"/>
                <w:bCs/>
              </w:rPr>
              <w:t>*</w:t>
            </w:r>
          </w:p>
        </w:tc>
        <w:tc>
          <w:tcPr>
            <w:tcW w:w="1012" w:type="dxa"/>
            <w:shd w:val="clear" w:color="auto" w:fill="auto"/>
            <w:vAlign w:val="center"/>
          </w:tcPr>
          <w:p w14:paraId="2505CA29" w14:textId="77777777" w:rsidR="007C5EFF" w:rsidRPr="002220B6" w:rsidRDefault="007C5EFF" w:rsidP="00C1304E">
            <w:pPr>
              <w:spacing w:after="120"/>
              <w:jc w:val="center"/>
              <w:rPr>
                <w:rFonts w:asciiTheme="minorHAnsi" w:hAnsiTheme="minorHAnsi" w:cstheme="minorHAnsi"/>
                <w:sz w:val="20"/>
                <w:szCs w:val="20"/>
              </w:rPr>
            </w:pPr>
            <w:proofErr w:type="spellStart"/>
            <w:r>
              <w:rPr>
                <w:rFonts w:asciiTheme="minorHAnsi" w:hAnsiTheme="minorHAnsi" w:cstheme="minorHAnsi"/>
                <w:sz w:val="20"/>
                <w:szCs w:val="20"/>
              </w:rPr>
              <w:t>Máx</w:t>
            </w:r>
            <w:proofErr w:type="spellEnd"/>
            <w:r>
              <w:rPr>
                <w:rFonts w:asciiTheme="minorHAnsi" w:hAnsiTheme="minorHAnsi" w:cstheme="minorHAnsi"/>
                <w:sz w:val="20"/>
                <w:szCs w:val="20"/>
              </w:rPr>
              <w:t>: 7 m</w:t>
            </w:r>
          </w:p>
        </w:tc>
        <w:tc>
          <w:tcPr>
            <w:tcW w:w="1147" w:type="dxa"/>
            <w:shd w:val="clear" w:color="auto" w:fill="auto"/>
            <w:vAlign w:val="center"/>
          </w:tcPr>
          <w:p w14:paraId="6A295963" w14:textId="77777777" w:rsidR="007C5EFF" w:rsidRPr="002220B6" w:rsidRDefault="007C5EFF" w:rsidP="00C1304E">
            <w:pPr>
              <w:spacing w:after="120"/>
              <w:jc w:val="center"/>
              <w:rPr>
                <w:rFonts w:asciiTheme="minorHAnsi" w:hAnsiTheme="minorHAnsi" w:cstheme="minorHAnsi"/>
                <w:sz w:val="20"/>
                <w:szCs w:val="20"/>
              </w:rPr>
            </w:pPr>
            <w:proofErr w:type="spellStart"/>
            <w:r>
              <w:rPr>
                <w:rFonts w:asciiTheme="minorHAnsi" w:hAnsiTheme="minorHAnsi" w:cstheme="minorHAnsi"/>
                <w:sz w:val="20"/>
                <w:szCs w:val="20"/>
              </w:rPr>
              <w:t>Máx</w:t>
            </w:r>
            <w:proofErr w:type="spellEnd"/>
            <w:r>
              <w:rPr>
                <w:rFonts w:asciiTheme="minorHAnsi" w:hAnsiTheme="minorHAnsi" w:cstheme="minorHAnsi"/>
                <w:sz w:val="20"/>
                <w:szCs w:val="20"/>
              </w:rPr>
              <w:t>: 6 m</w:t>
            </w:r>
          </w:p>
        </w:tc>
        <w:tc>
          <w:tcPr>
            <w:tcW w:w="1181" w:type="dxa"/>
            <w:shd w:val="clear" w:color="auto" w:fill="auto"/>
            <w:vAlign w:val="center"/>
          </w:tcPr>
          <w:p w14:paraId="4F572AA4" w14:textId="77777777" w:rsidR="007C5EFF" w:rsidRPr="002220B6" w:rsidRDefault="007C5EFF" w:rsidP="00C1304E">
            <w:pPr>
              <w:spacing w:after="120"/>
              <w:jc w:val="center"/>
              <w:rPr>
                <w:rFonts w:asciiTheme="minorHAnsi" w:hAnsiTheme="minorHAnsi" w:cstheme="minorHAnsi"/>
                <w:sz w:val="20"/>
                <w:szCs w:val="20"/>
              </w:rPr>
            </w:pPr>
            <w:proofErr w:type="spellStart"/>
            <w:r>
              <w:rPr>
                <w:rFonts w:asciiTheme="minorHAnsi" w:hAnsiTheme="minorHAnsi" w:cstheme="minorHAnsi"/>
                <w:sz w:val="20"/>
                <w:szCs w:val="20"/>
              </w:rPr>
              <w:t>Máx</w:t>
            </w:r>
            <w:proofErr w:type="spellEnd"/>
            <w:r>
              <w:rPr>
                <w:rFonts w:asciiTheme="minorHAnsi" w:hAnsiTheme="minorHAnsi" w:cstheme="minorHAnsi"/>
                <w:sz w:val="20"/>
                <w:szCs w:val="20"/>
              </w:rPr>
              <w:t>: 12 m</w:t>
            </w:r>
          </w:p>
        </w:tc>
        <w:tc>
          <w:tcPr>
            <w:tcW w:w="1276" w:type="dxa"/>
            <w:shd w:val="clear" w:color="auto" w:fill="auto"/>
            <w:vAlign w:val="center"/>
          </w:tcPr>
          <w:p w14:paraId="5E0BC332" w14:textId="77777777" w:rsidR="007C5EFF" w:rsidRPr="002220B6" w:rsidRDefault="007C5EFF" w:rsidP="00C1304E">
            <w:pPr>
              <w:spacing w:after="120"/>
              <w:jc w:val="center"/>
              <w:rPr>
                <w:rFonts w:asciiTheme="minorHAnsi" w:hAnsiTheme="minorHAnsi" w:cstheme="minorHAnsi"/>
                <w:sz w:val="20"/>
                <w:szCs w:val="20"/>
              </w:rPr>
            </w:pPr>
          </w:p>
        </w:tc>
        <w:tc>
          <w:tcPr>
            <w:tcW w:w="1276" w:type="dxa"/>
            <w:shd w:val="clear" w:color="auto" w:fill="auto"/>
            <w:vAlign w:val="center"/>
          </w:tcPr>
          <w:p w14:paraId="044C4B68" w14:textId="77777777" w:rsidR="007C5EFF" w:rsidRPr="002220B6" w:rsidRDefault="007C5EFF" w:rsidP="00C1304E">
            <w:pPr>
              <w:pStyle w:val="Pargrafo1"/>
              <w:spacing w:after="120"/>
              <w:jc w:val="center"/>
              <w:rPr>
                <w:rFonts w:asciiTheme="minorHAnsi" w:hAnsiTheme="minorHAnsi" w:cstheme="minorHAnsi"/>
                <w:iCs w:val="0"/>
              </w:rPr>
            </w:pPr>
          </w:p>
        </w:tc>
      </w:tr>
    </w:tbl>
    <w:p w14:paraId="4D56F638" w14:textId="77777777" w:rsidR="007C5EFF" w:rsidRDefault="003D4C08" w:rsidP="00C1304E">
      <w:pPr>
        <w:pStyle w:val="Estilo2"/>
        <w:numPr>
          <w:ilvl w:val="0"/>
          <w:numId w:val="0"/>
        </w:numPr>
        <w:spacing w:after="120" w:line="240" w:lineRule="auto"/>
        <w:ind w:left="585" w:hanging="585"/>
        <w:jc w:val="both"/>
        <w:rPr>
          <w:rFonts w:asciiTheme="minorHAnsi" w:hAnsiTheme="minorHAnsi" w:cstheme="minorHAnsi"/>
          <w:iCs/>
          <w:sz w:val="18"/>
        </w:rPr>
      </w:pPr>
      <w:r>
        <w:rPr>
          <w:rFonts w:asciiTheme="minorHAnsi" w:hAnsiTheme="minorHAnsi" w:cstheme="minorHAnsi"/>
          <w:bCs w:val="0"/>
        </w:rPr>
        <w:t xml:space="preserve"> </w:t>
      </w:r>
      <w:r w:rsidRPr="003D4C08">
        <w:rPr>
          <w:rFonts w:asciiTheme="minorHAnsi" w:hAnsiTheme="minorHAnsi" w:cstheme="minorHAnsi"/>
          <w:bCs w:val="0"/>
          <w:sz w:val="18"/>
        </w:rPr>
        <w:t>*</w:t>
      </w:r>
      <w:r w:rsidRPr="003D4C08">
        <w:rPr>
          <w:rFonts w:asciiTheme="minorHAnsi" w:hAnsiTheme="minorHAnsi" w:cstheme="minorHAnsi"/>
          <w:iCs/>
          <w:sz w:val="18"/>
        </w:rPr>
        <w:t xml:space="preserve"> Deve atender à legislação ou norma técnica local. Na ausênci</w:t>
      </w:r>
      <w:r>
        <w:rPr>
          <w:rFonts w:asciiTheme="minorHAnsi" w:hAnsiTheme="minorHAnsi" w:cstheme="minorHAnsi"/>
          <w:iCs/>
          <w:sz w:val="18"/>
        </w:rPr>
        <w:t>a destas, deve atender o mencionado.</w:t>
      </w:r>
    </w:p>
    <w:p w14:paraId="1C30AB78" w14:textId="77777777" w:rsidR="00C9452D" w:rsidRPr="00C1304E" w:rsidRDefault="00C9452D" w:rsidP="00C1304E">
      <w:pPr>
        <w:pStyle w:val="Estilo2"/>
        <w:numPr>
          <w:ilvl w:val="0"/>
          <w:numId w:val="0"/>
        </w:numPr>
        <w:spacing w:after="120" w:line="240" w:lineRule="auto"/>
        <w:ind w:left="585" w:hanging="585"/>
        <w:jc w:val="both"/>
        <w:rPr>
          <w:rFonts w:asciiTheme="minorHAnsi" w:hAnsiTheme="minorHAnsi" w:cstheme="minorHAnsi"/>
          <w:iCs/>
          <w:sz w:val="18"/>
        </w:rPr>
      </w:pPr>
    </w:p>
    <w:p w14:paraId="122EEE5E" w14:textId="77777777" w:rsidR="007B2D30" w:rsidRPr="007C5EFF" w:rsidRDefault="00C9452D" w:rsidP="00C1304E">
      <w:pPr>
        <w:pStyle w:val="Normativo-texto"/>
        <w:spacing w:before="0" w:line="240" w:lineRule="auto"/>
        <w:ind w:firstLine="0"/>
        <w:rPr>
          <w:rFonts w:cs="Arial"/>
          <w:b/>
          <w:szCs w:val="20"/>
        </w:rPr>
      </w:pPr>
      <w:r>
        <w:rPr>
          <w:rFonts w:cs="Arial"/>
          <w:b/>
          <w:szCs w:val="20"/>
        </w:rPr>
        <w:t>5</w:t>
      </w:r>
      <w:r w:rsidR="00121BA2">
        <w:rPr>
          <w:rFonts w:cs="Arial"/>
          <w:b/>
          <w:szCs w:val="20"/>
        </w:rPr>
        <w:t>.6</w:t>
      </w:r>
      <w:r w:rsidR="003D4C08" w:rsidRPr="007C5EFF">
        <w:rPr>
          <w:rFonts w:cs="Arial"/>
          <w:b/>
          <w:szCs w:val="20"/>
        </w:rPr>
        <w:t xml:space="preserve">.1 </w:t>
      </w:r>
      <w:r w:rsidR="00A34F75">
        <w:rPr>
          <w:rFonts w:cs="Arial"/>
          <w:b/>
          <w:szCs w:val="20"/>
        </w:rPr>
        <w:t>Escadas tipo m</w:t>
      </w:r>
      <w:r w:rsidR="007B2D30" w:rsidRPr="007C5EFF">
        <w:rPr>
          <w:rFonts w:cs="Arial"/>
          <w:b/>
          <w:szCs w:val="20"/>
        </w:rPr>
        <w:t>arinheiro</w:t>
      </w:r>
    </w:p>
    <w:p w14:paraId="2D7B4279" w14:textId="77777777" w:rsidR="007B2D30" w:rsidRPr="007C5EFF" w:rsidRDefault="007B2D30" w:rsidP="00C1304E">
      <w:pPr>
        <w:pStyle w:val="Normativo-texto"/>
        <w:spacing w:before="0" w:line="240" w:lineRule="auto"/>
        <w:ind w:firstLine="0"/>
        <w:rPr>
          <w:rFonts w:cs="Arial"/>
          <w:iCs/>
          <w:szCs w:val="20"/>
        </w:rPr>
      </w:pPr>
      <w:r w:rsidRPr="007C5EFF">
        <w:rPr>
          <w:rFonts w:cs="Arial"/>
          <w:iCs/>
          <w:szCs w:val="20"/>
        </w:rPr>
        <w:t xml:space="preserve">Distância entre os degraus e a estrutura de fixação de 12 cm, no mínimo; </w:t>
      </w:r>
    </w:p>
    <w:p w14:paraId="6CB1E9E1" w14:textId="77777777" w:rsidR="0044600D" w:rsidRPr="007C5EFF" w:rsidRDefault="0044600D" w:rsidP="00C1304E">
      <w:pPr>
        <w:pStyle w:val="Normativo-texto"/>
        <w:spacing w:before="0" w:line="240" w:lineRule="auto"/>
        <w:ind w:firstLine="0"/>
        <w:rPr>
          <w:rFonts w:cs="Arial"/>
          <w:iCs/>
          <w:szCs w:val="20"/>
        </w:rPr>
      </w:pPr>
      <w:r w:rsidRPr="007C5EFF">
        <w:rPr>
          <w:rFonts w:cs="Arial"/>
          <w:iCs/>
          <w:szCs w:val="20"/>
        </w:rPr>
        <w:t>Ser providas de placas de sinalização.</w:t>
      </w:r>
    </w:p>
    <w:p w14:paraId="00665959" w14:textId="77777777" w:rsidR="0044600D" w:rsidRPr="007C5EFF" w:rsidRDefault="0044600D" w:rsidP="00C1304E">
      <w:pPr>
        <w:pStyle w:val="Normativo-texto"/>
        <w:spacing w:before="0" w:line="240" w:lineRule="auto"/>
        <w:ind w:firstLine="0"/>
        <w:rPr>
          <w:rFonts w:cs="Arial"/>
          <w:iCs/>
          <w:szCs w:val="20"/>
        </w:rPr>
      </w:pPr>
      <w:r w:rsidRPr="007C5EFF">
        <w:rPr>
          <w:rFonts w:cs="Arial"/>
          <w:iCs/>
          <w:szCs w:val="20"/>
        </w:rPr>
        <w:t xml:space="preserve">As </w:t>
      </w:r>
      <w:proofErr w:type="gramStart"/>
      <w:r w:rsidRPr="007C5EFF">
        <w:rPr>
          <w:rFonts w:cs="Arial"/>
          <w:iCs/>
          <w:szCs w:val="20"/>
        </w:rPr>
        <w:t>escadas marinheiros</w:t>
      </w:r>
      <w:proofErr w:type="gramEnd"/>
      <w:r w:rsidRPr="007C5EFF">
        <w:rPr>
          <w:rFonts w:cs="Arial"/>
          <w:iCs/>
          <w:szCs w:val="20"/>
        </w:rPr>
        <w:t xml:space="preserve"> c</w:t>
      </w:r>
      <w:r w:rsidR="007C5EFF" w:rsidRPr="007C5EFF">
        <w:rPr>
          <w:rFonts w:cs="Arial"/>
          <w:iCs/>
          <w:szCs w:val="20"/>
        </w:rPr>
        <w:t>om altura igual ou superior a 3 metros</w:t>
      </w:r>
      <w:r w:rsidRPr="007C5EFF">
        <w:rPr>
          <w:rFonts w:cs="Arial"/>
          <w:iCs/>
          <w:szCs w:val="20"/>
        </w:rPr>
        <w:t xml:space="preserve"> devem ter dispositivo de bloqueio em seu acesso.</w:t>
      </w:r>
    </w:p>
    <w:p w14:paraId="717E6181" w14:textId="77777777" w:rsidR="003D4C08" w:rsidRPr="007C5EFF" w:rsidRDefault="003D4C08" w:rsidP="00C1304E">
      <w:pPr>
        <w:pStyle w:val="Normativo-texto"/>
        <w:spacing w:before="0" w:line="240" w:lineRule="auto"/>
        <w:ind w:firstLine="0"/>
        <w:rPr>
          <w:rFonts w:cs="Arial"/>
          <w:bCs/>
          <w:szCs w:val="20"/>
        </w:rPr>
      </w:pPr>
      <w:r w:rsidRPr="007C5EFF">
        <w:rPr>
          <w:rFonts w:cs="Arial"/>
          <w:bCs/>
          <w:szCs w:val="20"/>
        </w:rPr>
        <w:t xml:space="preserve">Deve ser previsto dispositivo </w:t>
      </w:r>
      <w:proofErr w:type="gramStart"/>
      <w:r w:rsidRPr="007C5EFF">
        <w:rPr>
          <w:rFonts w:cs="Arial"/>
          <w:bCs/>
          <w:szCs w:val="20"/>
        </w:rPr>
        <w:t>contra  queda</w:t>
      </w:r>
      <w:proofErr w:type="gramEnd"/>
      <w:r w:rsidRPr="007C5EFF">
        <w:rPr>
          <w:rFonts w:cs="Arial"/>
          <w:bCs/>
          <w:szCs w:val="20"/>
        </w:rPr>
        <w:t xml:space="preserve"> como:  portas ou portões autofechamento, nas entradas das plataformas  de trabalhos, onde seu acesso é por escada marinheiro.</w:t>
      </w:r>
    </w:p>
    <w:p w14:paraId="186F7838" w14:textId="77777777" w:rsidR="00EB2285" w:rsidRPr="007C5EFF" w:rsidRDefault="00EB2285" w:rsidP="00C1304E">
      <w:pPr>
        <w:spacing w:after="120"/>
        <w:rPr>
          <w:rFonts w:ascii="Arial" w:hAnsi="Arial" w:cs="Arial"/>
          <w:bCs/>
          <w:sz w:val="20"/>
          <w:szCs w:val="20"/>
        </w:rPr>
      </w:pPr>
      <w:r w:rsidRPr="007C5EFF">
        <w:rPr>
          <w:rFonts w:ascii="Arial" w:hAnsi="Arial" w:cs="Arial"/>
          <w:bCs/>
          <w:sz w:val="20"/>
          <w:szCs w:val="20"/>
        </w:rPr>
        <w:t>Dispositivos de segurança de escada devem ser inspecionados anualmente por um engenheiro qualificado. A documentação das ins</w:t>
      </w:r>
      <w:r w:rsidR="00E870CC">
        <w:rPr>
          <w:rFonts w:ascii="Arial" w:hAnsi="Arial" w:cs="Arial"/>
          <w:bCs/>
          <w:sz w:val="20"/>
          <w:szCs w:val="20"/>
        </w:rPr>
        <w:t>peções deve ser mantida na área de responsabilidade.</w:t>
      </w:r>
    </w:p>
    <w:p w14:paraId="0763C2DB" w14:textId="77777777" w:rsidR="003D4C08" w:rsidRPr="007C5EFF" w:rsidRDefault="003D4C08" w:rsidP="00C1304E">
      <w:pPr>
        <w:pStyle w:val="Normativo-texto"/>
        <w:spacing w:before="0" w:line="240" w:lineRule="auto"/>
        <w:ind w:firstLine="0"/>
        <w:rPr>
          <w:rFonts w:cs="Arial"/>
          <w:iCs/>
          <w:szCs w:val="20"/>
        </w:rPr>
      </w:pPr>
    </w:p>
    <w:p w14:paraId="1936FC1D" w14:textId="77777777" w:rsidR="00CA0547" w:rsidRPr="007C5EFF" w:rsidRDefault="00C9452D" w:rsidP="00C1304E">
      <w:pPr>
        <w:pStyle w:val="Normativo-texto"/>
        <w:spacing w:before="0" w:line="240" w:lineRule="auto"/>
        <w:ind w:firstLine="0"/>
        <w:rPr>
          <w:rFonts w:cs="Arial"/>
          <w:b/>
          <w:szCs w:val="20"/>
        </w:rPr>
      </w:pPr>
      <w:r>
        <w:rPr>
          <w:rFonts w:cs="Arial"/>
          <w:b/>
          <w:szCs w:val="20"/>
        </w:rPr>
        <w:t>5</w:t>
      </w:r>
      <w:r w:rsidR="00121BA2">
        <w:rPr>
          <w:rFonts w:cs="Arial"/>
          <w:b/>
          <w:szCs w:val="20"/>
        </w:rPr>
        <w:t>.6</w:t>
      </w:r>
      <w:r w:rsidR="003D4C08" w:rsidRPr="007C5EFF">
        <w:rPr>
          <w:rFonts w:cs="Arial"/>
          <w:b/>
          <w:szCs w:val="20"/>
        </w:rPr>
        <w:t xml:space="preserve">.2 </w:t>
      </w:r>
      <w:r w:rsidR="00A34F75">
        <w:rPr>
          <w:rFonts w:cs="Arial"/>
          <w:b/>
          <w:szCs w:val="20"/>
        </w:rPr>
        <w:t>Escada tipo p</w:t>
      </w:r>
      <w:r w:rsidR="007B2D30" w:rsidRPr="007C5EFF">
        <w:rPr>
          <w:rFonts w:cs="Arial"/>
          <w:b/>
          <w:szCs w:val="20"/>
        </w:rPr>
        <w:t xml:space="preserve">lataforma </w:t>
      </w:r>
    </w:p>
    <w:p w14:paraId="6D72B2FC" w14:textId="77777777" w:rsidR="007B2D30" w:rsidRPr="007C5EFF" w:rsidRDefault="007B2D30" w:rsidP="00C1304E">
      <w:pPr>
        <w:pStyle w:val="Normativo-texto"/>
        <w:spacing w:before="0" w:line="240" w:lineRule="auto"/>
        <w:ind w:firstLine="0"/>
        <w:rPr>
          <w:rFonts w:cs="Arial"/>
          <w:szCs w:val="20"/>
        </w:rPr>
      </w:pPr>
      <w:r w:rsidRPr="007C5EFF">
        <w:rPr>
          <w:rFonts w:cs="Arial"/>
          <w:iCs/>
          <w:noProof/>
          <w:szCs w:val="20"/>
        </w:rPr>
        <w:t>Degraus e plataformas construídas com material antiderrapante;</w:t>
      </w:r>
    </w:p>
    <w:p w14:paraId="64494E34" w14:textId="77777777" w:rsidR="007B2D30" w:rsidRPr="007C5EFF" w:rsidRDefault="007B2D30" w:rsidP="00C1304E">
      <w:pPr>
        <w:pStyle w:val="Normativo-texto"/>
        <w:spacing w:before="0" w:line="240" w:lineRule="auto"/>
        <w:ind w:firstLine="0"/>
        <w:rPr>
          <w:rFonts w:cs="Arial"/>
          <w:szCs w:val="20"/>
        </w:rPr>
      </w:pPr>
      <w:r w:rsidRPr="007C5EFF">
        <w:rPr>
          <w:rFonts w:cs="Arial"/>
          <w:iCs/>
          <w:noProof/>
          <w:szCs w:val="20"/>
        </w:rPr>
        <w:t>Capacidade de carga visível a distância;</w:t>
      </w:r>
    </w:p>
    <w:p w14:paraId="6B4A0704" w14:textId="77777777" w:rsidR="00CA0547" w:rsidRPr="007C5EFF" w:rsidRDefault="007B2D30" w:rsidP="00C1304E">
      <w:pPr>
        <w:pStyle w:val="Normativo-texto"/>
        <w:spacing w:before="0" w:line="240" w:lineRule="auto"/>
        <w:ind w:firstLine="0"/>
        <w:rPr>
          <w:rFonts w:cs="Arial"/>
          <w:iCs/>
          <w:noProof/>
          <w:szCs w:val="20"/>
        </w:rPr>
      </w:pPr>
      <w:r w:rsidRPr="007C5EFF">
        <w:rPr>
          <w:rFonts w:cs="Arial"/>
          <w:iCs/>
          <w:noProof/>
          <w:szCs w:val="20"/>
        </w:rPr>
        <w:t>Construídas ou revestidas em material não-condutor ou possuem placa indicativa de “uso proibido pa</w:t>
      </w:r>
      <w:r w:rsidR="00CA0547" w:rsidRPr="007C5EFF">
        <w:rPr>
          <w:rFonts w:cs="Arial"/>
          <w:iCs/>
          <w:noProof/>
          <w:szCs w:val="20"/>
        </w:rPr>
        <w:t>ra atividades com eletricidade’;</w:t>
      </w:r>
    </w:p>
    <w:p w14:paraId="11FC1466" w14:textId="77777777" w:rsidR="007C5EFF" w:rsidRDefault="007B2D30" w:rsidP="00C1304E">
      <w:pPr>
        <w:pStyle w:val="Normativo-texto"/>
        <w:spacing w:before="0" w:line="240" w:lineRule="auto"/>
        <w:ind w:firstLine="0"/>
        <w:jc w:val="left"/>
        <w:rPr>
          <w:rFonts w:cs="Arial"/>
          <w:iCs/>
          <w:noProof/>
          <w:szCs w:val="20"/>
        </w:rPr>
      </w:pPr>
      <w:r w:rsidRPr="007C5EFF">
        <w:rPr>
          <w:rFonts w:cs="Arial"/>
          <w:iCs/>
          <w:noProof/>
          <w:szCs w:val="20"/>
        </w:rPr>
        <w:t>Sistema de estabilização/fixação quando construída com sistema de deslocamento;</w:t>
      </w:r>
    </w:p>
    <w:p w14:paraId="0EA74EEC" w14:textId="77777777" w:rsidR="007C5EFF" w:rsidRPr="007C5EFF" w:rsidRDefault="007C5EFF" w:rsidP="00C1304E">
      <w:pPr>
        <w:pStyle w:val="Normativo-texto"/>
        <w:spacing w:before="0" w:line="240" w:lineRule="auto"/>
        <w:ind w:firstLine="0"/>
        <w:jc w:val="left"/>
        <w:rPr>
          <w:rFonts w:cs="Arial"/>
          <w:iCs/>
          <w:noProof/>
          <w:szCs w:val="20"/>
        </w:rPr>
      </w:pPr>
    </w:p>
    <w:p w14:paraId="438B5A3F" w14:textId="77777777" w:rsidR="007B2D30" w:rsidRPr="009B091B" w:rsidRDefault="00C9452D" w:rsidP="00C1304E">
      <w:pPr>
        <w:pStyle w:val="Normativo-texto"/>
        <w:spacing w:before="0" w:line="240" w:lineRule="auto"/>
        <w:ind w:firstLine="0"/>
        <w:rPr>
          <w:rFonts w:cs="Arial"/>
          <w:b/>
          <w:iCs/>
          <w:szCs w:val="20"/>
        </w:rPr>
      </w:pPr>
      <w:r>
        <w:rPr>
          <w:rFonts w:cs="Arial"/>
          <w:b/>
          <w:szCs w:val="20"/>
        </w:rPr>
        <w:t>5</w:t>
      </w:r>
      <w:r w:rsidR="00121BA2">
        <w:rPr>
          <w:rFonts w:cs="Arial"/>
          <w:b/>
          <w:szCs w:val="20"/>
        </w:rPr>
        <w:t>.7</w:t>
      </w:r>
      <w:r w:rsidR="003D4C08" w:rsidRPr="009B091B">
        <w:rPr>
          <w:rFonts w:cs="Arial"/>
          <w:b/>
          <w:szCs w:val="20"/>
        </w:rPr>
        <w:t xml:space="preserve"> </w:t>
      </w:r>
      <w:r w:rsidR="007B2D30" w:rsidRPr="009B091B">
        <w:rPr>
          <w:rFonts w:cs="Arial"/>
          <w:b/>
          <w:iCs/>
          <w:szCs w:val="20"/>
        </w:rPr>
        <w:t xml:space="preserve">Trabalhos </w:t>
      </w:r>
      <w:r w:rsidR="00FF4CDD">
        <w:rPr>
          <w:rFonts w:cs="Arial"/>
          <w:b/>
          <w:iCs/>
          <w:szCs w:val="20"/>
        </w:rPr>
        <w:t>sobre t</w:t>
      </w:r>
      <w:r w:rsidR="007B2D30" w:rsidRPr="009B091B">
        <w:rPr>
          <w:rFonts w:cs="Arial"/>
          <w:b/>
          <w:iCs/>
          <w:szCs w:val="20"/>
        </w:rPr>
        <w:t>elhados</w:t>
      </w:r>
    </w:p>
    <w:p w14:paraId="54120AA9" w14:textId="77777777" w:rsidR="00BB0E70" w:rsidRPr="00BB0E70" w:rsidRDefault="00BB0E70" w:rsidP="00C1304E">
      <w:pPr>
        <w:pStyle w:val="Normativo-texto"/>
        <w:spacing w:before="0" w:line="240" w:lineRule="auto"/>
        <w:ind w:firstLine="0"/>
        <w:rPr>
          <w:rFonts w:cs="Arial"/>
          <w:szCs w:val="20"/>
        </w:rPr>
      </w:pPr>
      <w:r w:rsidRPr="00BB0E70">
        <w:t>Para trabalho em telhados e coberturas devem ser utilizados dispositivos dimensionados por profissional legalmente habilitado e que permitam a movimentação segura dos trabalhadores</w:t>
      </w:r>
    </w:p>
    <w:p w14:paraId="532FE530" w14:textId="77777777" w:rsidR="00C20179" w:rsidRDefault="00C20179" w:rsidP="00C1304E">
      <w:pPr>
        <w:pStyle w:val="Normativo-texto"/>
        <w:spacing w:before="0" w:line="240" w:lineRule="auto"/>
        <w:ind w:firstLine="0"/>
        <w:rPr>
          <w:rFonts w:cs="Arial"/>
          <w:szCs w:val="20"/>
        </w:rPr>
      </w:pPr>
      <w:r w:rsidRPr="00BB0E70">
        <w:t>É obrigatória a instalação de cabo guia ou cabo de segurança para fixação de mecanismo de ligação por talabarte</w:t>
      </w:r>
      <w:r w:rsidR="00BB0E70" w:rsidRPr="00BB0E70">
        <w:t xml:space="preserve"> ou trava-quedas </w:t>
      </w:r>
      <w:r w:rsidRPr="00BB0E70">
        <w:t>acoplado ao cinto de segurança tipo paraquedista.</w:t>
      </w:r>
    </w:p>
    <w:p w14:paraId="6F783C93" w14:textId="77777777" w:rsidR="007B2D30" w:rsidRDefault="007B2D30" w:rsidP="00C1304E">
      <w:pPr>
        <w:pStyle w:val="Normativo-texto"/>
        <w:spacing w:before="0" w:line="240" w:lineRule="auto"/>
        <w:ind w:firstLine="0"/>
        <w:rPr>
          <w:rFonts w:cs="Arial"/>
          <w:szCs w:val="20"/>
        </w:rPr>
      </w:pPr>
      <w:r w:rsidRPr="009B091B">
        <w:rPr>
          <w:rFonts w:cs="Arial"/>
          <w:szCs w:val="20"/>
        </w:rPr>
        <w:t>Os cabos-guias devem ter suas extremidades fixadas à estrutura definitiva da edificação, por meio de suporte de aço inoxidável ou outro material de resistência e durabilidade equivalente.</w:t>
      </w:r>
    </w:p>
    <w:p w14:paraId="72B8C0F2" w14:textId="77777777" w:rsidR="00B71F1E" w:rsidRPr="009B091B" w:rsidRDefault="00B71F1E" w:rsidP="00C1304E">
      <w:pPr>
        <w:pStyle w:val="Normativo-texto"/>
        <w:spacing w:before="0" w:line="240" w:lineRule="auto"/>
        <w:ind w:firstLine="0"/>
        <w:rPr>
          <w:rFonts w:cs="Arial"/>
          <w:szCs w:val="20"/>
        </w:rPr>
      </w:pPr>
      <w:r w:rsidRPr="00081B11">
        <w:rPr>
          <w:rFonts w:cs="Arial"/>
          <w:szCs w:val="20"/>
        </w:rPr>
        <w:t xml:space="preserve">As linhas de vida principal e secundárias sobre telhados e estruturas devem ter as duas extremidades fixadas para impedir o seu recolhimento junto com </w:t>
      </w:r>
      <w:proofErr w:type="gramStart"/>
      <w:r w:rsidRPr="00081B11">
        <w:rPr>
          <w:rFonts w:cs="Arial"/>
          <w:szCs w:val="20"/>
        </w:rPr>
        <w:t>o trava</w:t>
      </w:r>
      <w:proofErr w:type="gramEnd"/>
      <w:r w:rsidRPr="00081B11">
        <w:rPr>
          <w:rFonts w:cs="Arial"/>
          <w:szCs w:val="20"/>
        </w:rPr>
        <w:t xml:space="preserve"> quedas.</w:t>
      </w:r>
    </w:p>
    <w:p w14:paraId="34CEF355"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Nos locais onde se desenvolvem trabalhos em telhados devem existir sinalização e isolamento de forma a evitar que os trabalhadores no piso inferior sejam atingidos po</w:t>
      </w:r>
      <w:r w:rsidR="00C20179">
        <w:rPr>
          <w:rFonts w:cs="Arial"/>
          <w:szCs w:val="20"/>
        </w:rPr>
        <w:t xml:space="preserve">r eventual queda de materiais, </w:t>
      </w:r>
      <w:r w:rsidRPr="009B091B">
        <w:rPr>
          <w:rFonts w:cs="Arial"/>
          <w:szCs w:val="20"/>
        </w:rPr>
        <w:t>ferramentas e ou equipamentos.</w:t>
      </w:r>
    </w:p>
    <w:p w14:paraId="0259E19E"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As equipes de emergência da área onde a tarefa será realizada devem ser avisadas e estar </w:t>
      </w:r>
      <w:proofErr w:type="gramStart"/>
      <w:r w:rsidRPr="009B091B">
        <w:rPr>
          <w:rFonts w:cs="Arial"/>
          <w:szCs w:val="20"/>
        </w:rPr>
        <w:t>ciente</w:t>
      </w:r>
      <w:proofErr w:type="gramEnd"/>
      <w:r w:rsidRPr="009B091B">
        <w:rPr>
          <w:rFonts w:cs="Arial"/>
          <w:szCs w:val="20"/>
        </w:rPr>
        <w:t xml:space="preserve"> quando de trabalhos a serem realizados em telhado.</w:t>
      </w:r>
    </w:p>
    <w:p w14:paraId="4D3126CA" w14:textId="77777777" w:rsidR="00C20179" w:rsidRPr="00BB0E70" w:rsidRDefault="00C20179" w:rsidP="00C1304E">
      <w:pPr>
        <w:pStyle w:val="Normativo-texto"/>
        <w:spacing w:before="0" w:line="240" w:lineRule="auto"/>
        <w:ind w:firstLine="0"/>
      </w:pPr>
      <w:r w:rsidRPr="00BB0E70">
        <w:lastRenderedPageBreak/>
        <w:t>É proibida a realização de trabalho ou atividades em telhados ou coberturas em caso de ocorrência de chuvas, ventos fortes ou superfícies escorregadias.</w:t>
      </w:r>
    </w:p>
    <w:p w14:paraId="71A9FCA8" w14:textId="77777777" w:rsidR="00C20179" w:rsidRPr="009B091B" w:rsidRDefault="00C20179" w:rsidP="00C1304E">
      <w:pPr>
        <w:pStyle w:val="Normativo-texto"/>
        <w:spacing w:before="0" w:line="240" w:lineRule="auto"/>
        <w:ind w:firstLine="0"/>
        <w:rPr>
          <w:rFonts w:cs="Arial"/>
          <w:szCs w:val="20"/>
        </w:rPr>
      </w:pPr>
      <w:r w:rsidRPr="00BB0E70">
        <w:t>Os serviços de execução, manutenção, ampliação e reforma em telhados ou coberturas devem ser precedidos de inspeção e de elaboração de Ordens de Serviço ou Permissões para Trabalho, contendo os procedimentos a serem adotados.</w:t>
      </w:r>
    </w:p>
    <w:p w14:paraId="214EB1BE"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Não se devem concentrar cargas num mesmo ponto do telhado, mas sim distribuí-la ao longo </w:t>
      </w:r>
      <w:proofErr w:type="gramStart"/>
      <w:r w:rsidRPr="009B091B">
        <w:rPr>
          <w:rFonts w:cs="Arial"/>
          <w:szCs w:val="20"/>
        </w:rPr>
        <w:t>do mesmo</w:t>
      </w:r>
      <w:proofErr w:type="gramEnd"/>
      <w:r w:rsidRPr="009B091B">
        <w:rPr>
          <w:rFonts w:cs="Arial"/>
          <w:szCs w:val="20"/>
        </w:rPr>
        <w:t>.</w:t>
      </w:r>
    </w:p>
    <w:p w14:paraId="63059179"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O acesso ao telhado deverá ser de modo seguro, caso seja necessário, utilizar escada, andaime. </w:t>
      </w:r>
    </w:p>
    <w:p w14:paraId="67AACBC9" w14:textId="77777777" w:rsidR="007B2D30" w:rsidRPr="009B091B" w:rsidRDefault="007B2D30" w:rsidP="00C1304E">
      <w:pPr>
        <w:pStyle w:val="Normativo-texto"/>
        <w:spacing w:before="0" w:line="240" w:lineRule="auto"/>
        <w:ind w:firstLine="0"/>
        <w:rPr>
          <w:rFonts w:cs="Arial"/>
          <w:szCs w:val="20"/>
        </w:rPr>
      </w:pPr>
      <w:r w:rsidRPr="009B091B">
        <w:rPr>
          <w:rFonts w:cs="Arial"/>
          <w:bCs/>
          <w:szCs w:val="20"/>
        </w:rPr>
        <w:t>Deverá ser verificado local para deposito de materiais que serão utilizados no telhado, bem como de materiais a serem descartados.</w:t>
      </w:r>
    </w:p>
    <w:p w14:paraId="1E58CF63"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Nunca ande </w:t>
      </w:r>
      <w:proofErr w:type="gramStart"/>
      <w:r w:rsidRPr="009B091B">
        <w:rPr>
          <w:rFonts w:cs="Arial"/>
          <w:szCs w:val="20"/>
        </w:rPr>
        <w:t>encima</w:t>
      </w:r>
      <w:proofErr w:type="gramEnd"/>
      <w:r w:rsidRPr="009B091B">
        <w:rPr>
          <w:rFonts w:cs="Arial"/>
          <w:szCs w:val="20"/>
        </w:rPr>
        <w:t xml:space="preserve"> da telha (seja qual for o tipo).</w:t>
      </w:r>
    </w:p>
    <w:p w14:paraId="5018DBFC"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As passarelas para trabalhos em telhados deverão atender aos seguintes requisitos:</w:t>
      </w:r>
    </w:p>
    <w:p w14:paraId="64BC3646"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Fabricadas em material antiderrapante;</w:t>
      </w:r>
    </w:p>
    <w:p w14:paraId="237B1291"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Dispositivos de interligação/travamento entre os elementos pranchões;</w:t>
      </w:r>
    </w:p>
    <w:p w14:paraId="4384172C" w14:textId="77777777" w:rsidR="007B2D30" w:rsidRDefault="007B2D30" w:rsidP="00C1304E">
      <w:pPr>
        <w:pStyle w:val="Normativo-texto"/>
        <w:spacing w:before="0" w:line="240" w:lineRule="auto"/>
        <w:ind w:firstLine="0"/>
        <w:rPr>
          <w:rFonts w:cs="Arial"/>
          <w:szCs w:val="20"/>
        </w:rPr>
      </w:pPr>
      <w:r w:rsidRPr="009B091B">
        <w:rPr>
          <w:rFonts w:cs="Arial"/>
          <w:szCs w:val="20"/>
        </w:rPr>
        <w:t xml:space="preserve">Pontos de ancoragem e linha de vida para uso de cinto de segurança acompanhando toda a sua extensão. Transite em cima de tábuas ou outro dispositivo seguro (vide figura 1). </w:t>
      </w:r>
    </w:p>
    <w:p w14:paraId="3D79CC4D" w14:textId="77777777" w:rsidR="00C1304E" w:rsidRPr="009B091B" w:rsidRDefault="00C1304E" w:rsidP="00C1304E">
      <w:pPr>
        <w:pStyle w:val="Normativo-texto"/>
        <w:spacing w:before="0" w:line="240" w:lineRule="auto"/>
        <w:ind w:firstLine="0"/>
        <w:rPr>
          <w:rFonts w:cs="Arial"/>
          <w:szCs w:val="20"/>
        </w:rPr>
      </w:pPr>
    </w:p>
    <w:p w14:paraId="049F6D3C" w14:textId="77777777" w:rsidR="007B2D30" w:rsidRPr="009B091B" w:rsidRDefault="007B2D30" w:rsidP="00C1304E">
      <w:pPr>
        <w:pStyle w:val="Normativo-texto"/>
        <w:spacing w:before="0" w:line="240" w:lineRule="auto"/>
        <w:rPr>
          <w:rFonts w:cs="Arial"/>
          <w:szCs w:val="20"/>
        </w:rPr>
      </w:pPr>
    </w:p>
    <w:p w14:paraId="732E404E" w14:textId="77777777" w:rsidR="007B2D30" w:rsidRPr="009B091B" w:rsidRDefault="006B06E0" w:rsidP="00C1304E">
      <w:pPr>
        <w:pStyle w:val="Normativo-texto"/>
        <w:spacing w:before="0" w:line="240" w:lineRule="auto"/>
        <w:rPr>
          <w:rFonts w:cs="Arial"/>
          <w:szCs w:val="20"/>
        </w:rPr>
      </w:pPr>
      <w:r>
        <w:rPr>
          <w:rFonts w:cs="Arial"/>
          <w:noProof/>
          <w:szCs w:val="20"/>
        </w:rPr>
        <w:object w:dxaOrig="1440" w:dyaOrig="1440" w14:anchorId="5E027F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left:0;text-align:left;margin-left:192.55pt;margin-top:2.5pt;width:162.45pt;height:177.05pt;z-index:251760640" filled="t" fillcolor="#c60" stroked="t" strokeweight="2.25pt">
            <v:fill color2="fill lighten(0)" angle="-135" method="linear sigma" focus="100%" type="gradient"/>
            <v:imagedata r:id="rId13" o:title=""/>
          </v:shape>
          <o:OLEObject Type="Embed" ProgID="Word.Document.8" ShapeID="_x0000_s2066" DrawAspect="Content" ObjectID="_1728823525" r:id="rId14">
            <o:FieldCodes>\s</o:FieldCodes>
          </o:OLEObject>
        </w:object>
      </w:r>
    </w:p>
    <w:p w14:paraId="4177A1A9" w14:textId="77777777" w:rsidR="007B2D30" w:rsidRPr="009B091B" w:rsidRDefault="007B2D30" w:rsidP="00C1304E">
      <w:pPr>
        <w:pStyle w:val="Normativo-texto"/>
        <w:spacing w:before="0" w:line="240" w:lineRule="auto"/>
        <w:rPr>
          <w:rFonts w:cs="Arial"/>
          <w:szCs w:val="20"/>
        </w:rPr>
      </w:pPr>
    </w:p>
    <w:p w14:paraId="2581AD75" w14:textId="77777777" w:rsidR="007B2D30" w:rsidRPr="009B091B" w:rsidRDefault="007B2D30" w:rsidP="00C1304E">
      <w:pPr>
        <w:pStyle w:val="Normativo-texto"/>
        <w:spacing w:before="0" w:line="240" w:lineRule="auto"/>
        <w:rPr>
          <w:rFonts w:cs="Arial"/>
          <w:szCs w:val="20"/>
        </w:rPr>
      </w:pPr>
    </w:p>
    <w:p w14:paraId="7AE82BE8" w14:textId="77777777" w:rsidR="00CA0547" w:rsidRPr="009B091B" w:rsidRDefault="00CA0547" w:rsidP="00C1304E">
      <w:pPr>
        <w:pStyle w:val="Normativo-texto"/>
        <w:spacing w:before="0" w:line="240" w:lineRule="auto"/>
        <w:rPr>
          <w:rFonts w:cs="Arial"/>
          <w:szCs w:val="20"/>
        </w:rPr>
      </w:pPr>
    </w:p>
    <w:p w14:paraId="37E94B48" w14:textId="77777777" w:rsidR="00CA0547" w:rsidRPr="009B091B" w:rsidRDefault="00CA0547" w:rsidP="00C1304E">
      <w:pPr>
        <w:pStyle w:val="Normativo-texto"/>
        <w:spacing w:before="0" w:line="240" w:lineRule="auto"/>
        <w:rPr>
          <w:rFonts w:cs="Arial"/>
          <w:szCs w:val="20"/>
        </w:rPr>
      </w:pPr>
    </w:p>
    <w:p w14:paraId="0BF9E77F" w14:textId="77777777" w:rsidR="007B2D30" w:rsidRPr="009B091B" w:rsidRDefault="007B2D30" w:rsidP="00C1304E">
      <w:pPr>
        <w:pStyle w:val="Normativo-texto"/>
        <w:spacing w:before="0" w:line="240" w:lineRule="auto"/>
        <w:rPr>
          <w:rFonts w:cs="Arial"/>
          <w:szCs w:val="20"/>
        </w:rPr>
      </w:pPr>
    </w:p>
    <w:p w14:paraId="0D329A8D" w14:textId="77777777" w:rsidR="007B2D30" w:rsidRDefault="007B2D30" w:rsidP="00C1304E">
      <w:pPr>
        <w:pStyle w:val="Normativo-texto"/>
        <w:spacing w:before="0" w:line="240" w:lineRule="auto"/>
        <w:ind w:firstLine="0"/>
        <w:rPr>
          <w:rFonts w:cs="Arial"/>
          <w:szCs w:val="20"/>
        </w:rPr>
      </w:pPr>
    </w:p>
    <w:p w14:paraId="695FDB87" w14:textId="77777777" w:rsidR="009B091B" w:rsidRPr="009B091B" w:rsidRDefault="009B091B" w:rsidP="00C1304E">
      <w:pPr>
        <w:pStyle w:val="Normativo-texto"/>
        <w:spacing w:before="0" w:line="240" w:lineRule="auto"/>
        <w:ind w:firstLine="0"/>
        <w:rPr>
          <w:rFonts w:cs="Arial"/>
          <w:szCs w:val="20"/>
        </w:rPr>
      </w:pPr>
    </w:p>
    <w:p w14:paraId="1D75AEC0" w14:textId="77777777" w:rsidR="00CA0547" w:rsidRPr="009B091B" w:rsidRDefault="00CA0547" w:rsidP="00C1304E">
      <w:pPr>
        <w:pStyle w:val="Normativo-texto"/>
        <w:spacing w:before="0" w:line="240" w:lineRule="auto"/>
        <w:ind w:firstLine="0"/>
        <w:rPr>
          <w:rFonts w:cs="Arial"/>
          <w:szCs w:val="20"/>
        </w:rPr>
      </w:pPr>
    </w:p>
    <w:p w14:paraId="46BDB405" w14:textId="77777777" w:rsidR="009B091B" w:rsidRPr="009B091B" w:rsidRDefault="009B091B" w:rsidP="00C1304E">
      <w:pPr>
        <w:pStyle w:val="Normativo-texto"/>
        <w:spacing w:before="0" w:line="240" w:lineRule="auto"/>
        <w:ind w:firstLine="0"/>
        <w:rPr>
          <w:rFonts w:cs="Arial"/>
          <w:szCs w:val="20"/>
        </w:rPr>
      </w:pPr>
    </w:p>
    <w:p w14:paraId="76B00D76" w14:textId="77777777" w:rsidR="009B091B" w:rsidRPr="009B091B" w:rsidRDefault="009B091B" w:rsidP="00C1304E">
      <w:pPr>
        <w:pStyle w:val="Normativo-texto"/>
        <w:spacing w:before="0" w:after="0" w:line="240" w:lineRule="auto"/>
        <w:ind w:firstLine="0"/>
        <w:rPr>
          <w:rFonts w:cs="Arial"/>
          <w:szCs w:val="20"/>
        </w:rPr>
      </w:pPr>
    </w:p>
    <w:p w14:paraId="5B016C6A" w14:textId="77777777" w:rsidR="007B2D30" w:rsidRDefault="007B2D30" w:rsidP="00C1304E">
      <w:pPr>
        <w:pStyle w:val="Normativo-texto"/>
        <w:spacing w:before="0" w:after="0" w:line="240" w:lineRule="auto"/>
        <w:jc w:val="center"/>
        <w:rPr>
          <w:rFonts w:cs="Arial"/>
          <w:i/>
          <w:szCs w:val="20"/>
        </w:rPr>
      </w:pPr>
      <w:r w:rsidRPr="009B091B">
        <w:rPr>
          <w:rFonts w:cs="Arial"/>
          <w:i/>
          <w:szCs w:val="20"/>
        </w:rPr>
        <w:t>Figura 1 – Passarela</w:t>
      </w:r>
    </w:p>
    <w:p w14:paraId="60A904C9" w14:textId="77777777" w:rsidR="00C1304E" w:rsidRPr="009B091B" w:rsidRDefault="00C1304E" w:rsidP="00C1304E">
      <w:pPr>
        <w:pStyle w:val="Normativo-texto"/>
        <w:spacing w:before="0" w:after="0" w:line="240" w:lineRule="auto"/>
        <w:jc w:val="center"/>
        <w:rPr>
          <w:rFonts w:cs="Arial"/>
          <w:i/>
          <w:szCs w:val="20"/>
        </w:rPr>
      </w:pPr>
    </w:p>
    <w:p w14:paraId="4F296A89"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Se forem utilizadas tábuas para andar sobre telhados, elas devem ser amarradas longitudinalmente ou transversalmente, para evitar seu escorregamento, possuírem frisos (antiderrapantes) com espessura igual ou maior de 3,5 cm, sem </w:t>
      </w:r>
      <w:proofErr w:type="gramStart"/>
      <w:r w:rsidRPr="009B091B">
        <w:rPr>
          <w:rFonts w:cs="Arial"/>
          <w:szCs w:val="20"/>
        </w:rPr>
        <w:t>pintura  e</w:t>
      </w:r>
      <w:proofErr w:type="gramEnd"/>
      <w:r w:rsidRPr="009B091B">
        <w:rPr>
          <w:rFonts w:cs="Arial"/>
          <w:szCs w:val="20"/>
        </w:rPr>
        <w:t xml:space="preserve"> sem a presença de nós e rachaduras. </w:t>
      </w:r>
    </w:p>
    <w:p w14:paraId="02E8E99B"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Para telhados em arco deverá ser utilizado dispositivo que se molde ao telhado.</w:t>
      </w:r>
    </w:p>
    <w:p w14:paraId="3C569F00"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É obrigatório o uso de cinto de segurança dotado de talabartes em “Y” duplo, cabo-guia e trava-quedas, tanto em deslocamentos verticais quanto horizontais. Capacete com jugular, luvas, óculos de segurança e outros dependendo do tipo de trabalho a ser realizado.</w:t>
      </w:r>
    </w:p>
    <w:p w14:paraId="621E859D"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Quando houver a necessidade de uso de ferramentas e materiais, o transporte deve ser feito por dispositivo de içamento sobre ponto capaz de suportá-lo, sendo proibido atirá-los.</w:t>
      </w:r>
    </w:p>
    <w:p w14:paraId="47F8B4DF"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Outros tipos de telhas deverão se utilizar de algo similar e/ou dispositivos a fim de evitar seu tombamento.</w:t>
      </w:r>
    </w:p>
    <w:p w14:paraId="2B3FAAE0"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Nunca armazenar telhas sobre o telhado.</w:t>
      </w:r>
    </w:p>
    <w:p w14:paraId="448B2160"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Um espaçamento adequado deve ser assegurado quando o trabalho ocorrer nas proximidades de redes elétricas para evitar contato acidental. Neste caso a rede elétrica deve estar preferencialmente desenergizada ou isolada contra contato.</w:t>
      </w:r>
    </w:p>
    <w:p w14:paraId="288C3D16"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Nos locais onde se desenvolvem trabalhos em telhados devem existir sinalização e isolamento de </w:t>
      </w:r>
      <w:r w:rsidR="00723093" w:rsidRPr="009B091B">
        <w:rPr>
          <w:rFonts w:cs="Arial"/>
          <w:szCs w:val="20"/>
        </w:rPr>
        <w:t>forma a evitar que empregados</w:t>
      </w:r>
      <w:r w:rsidRPr="009B091B">
        <w:rPr>
          <w:rFonts w:cs="Arial"/>
          <w:szCs w:val="20"/>
        </w:rPr>
        <w:t xml:space="preserve"> no piso inferior sejam atingidos por eventual queda de materiais e equipamentos.</w:t>
      </w:r>
    </w:p>
    <w:p w14:paraId="27104D56"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lastRenderedPageBreak/>
        <w:t>Não deve ser montado andaime sobre telhados.</w:t>
      </w:r>
    </w:p>
    <w:p w14:paraId="377395A3"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 xml:space="preserve">Deve ser realizado </w:t>
      </w:r>
      <w:proofErr w:type="spellStart"/>
      <w:r w:rsidRPr="009B091B">
        <w:rPr>
          <w:rFonts w:cs="Arial"/>
          <w:szCs w:val="20"/>
        </w:rPr>
        <w:t>check</w:t>
      </w:r>
      <w:proofErr w:type="spellEnd"/>
      <w:r w:rsidRPr="009B091B">
        <w:rPr>
          <w:rFonts w:cs="Arial"/>
          <w:szCs w:val="20"/>
        </w:rPr>
        <w:t xml:space="preserve"> </w:t>
      </w:r>
      <w:proofErr w:type="spellStart"/>
      <w:r w:rsidRPr="009B091B">
        <w:rPr>
          <w:rFonts w:cs="Arial"/>
          <w:szCs w:val="20"/>
        </w:rPr>
        <w:t>list</w:t>
      </w:r>
      <w:proofErr w:type="spellEnd"/>
      <w:r w:rsidRPr="009B091B">
        <w:rPr>
          <w:rFonts w:cs="Arial"/>
          <w:szCs w:val="20"/>
        </w:rPr>
        <w:t xml:space="preserve"> para trabalho em telhado antes do início das atividades</w:t>
      </w:r>
      <w:r w:rsidR="007631A7">
        <w:rPr>
          <w:rFonts w:cs="Arial"/>
          <w:szCs w:val="20"/>
        </w:rPr>
        <w:t xml:space="preserve"> conforme Anexo 8_Check </w:t>
      </w:r>
      <w:proofErr w:type="spellStart"/>
      <w:r w:rsidR="007631A7">
        <w:rPr>
          <w:rFonts w:cs="Arial"/>
          <w:szCs w:val="20"/>
        </w:rPr>
        <w:t>L</w:t>
      </w:r>
      <w:r w:rsidRPr="009B091B">
        <w:rPr>
          <w:rFonts w:cs="Arial"/>
          <w:szCs w:val="20"/>
        </w:rPr>
        <w:t>ist</w:t>
      </w:r>
      <w:proofErr w:type="spellEnd"/>
      <w:r w:rsidRPr="009B091B">
        <w:rPr>
          <w:rFonts w:cs="Arial"/>
          <w:szCs w:val="20"/>
        </w:rPr>
        <w:t xml:space="preserve"> Diário Trabalho em Telhado.</w:t>
      </w:r>
    </w:p>
    <w:p w14:paraId="68406D4C" w14:textId="77777777" w:rsidR="007B2D30" w:rsidRPr="009B091B" w:rsidRDefault="007B2D30" w:rsidP="00C1304E">
      <w:pPr>
        <w:pStyle w:val="Normativo-texto"/>
        <w:spacing w:before="0" w:line="240" w:lineRule="auto"/>
        <w:ind w:firstLine="0"/>
        <w:rPr>
          <w:rFonts w:cs="Arial"/>
          <w:szCs w:val="20"/>
        </w:rPr>
      </w:pPr>
      <w:r w:rsidRPr="009B091B">
        <w:rPr>
          <w:rFonts w:cs="Arial"/>
          <w:szCs w:val="20"/>
        </w:rPr>
        <w:t>A empresa prestadora de serviço deve apresentar ao engenheiro de segurança do trabalho</w:t>
      </w:r>
      <w:r w:rsidR="004235C0">
        <w:rPr>
          <w:rFonts w:cs="Arial"/>
          <w:szCs w:val="20"/>
        </w:rPr>
        <w:t xml:space="preserve"> / coordenador de EHS</w:t>
      </w:r>
      <w:r w:rsidRPr="009B091B">
        <w:rPr>
          <w:rFonts w:cs="Arial"/>
          <w:szCs w:val="20"/>
        </w:rPr>
        <w:t xml:space="preserve"> da </w:t>
      </w:r>
      <w:r w:rsidR="00F668CC" w:rsidRPr="009B091B">
        <w:rPr>
          <w:rFonts w:cs="Arial"/>
          <w:szCs w:val="20"/>
        </w:rPr>
        <w:t>Mosaic</w:t>
      </w:r>
      <w:r w:rsidRPr="009B091B">
        <w:rPr>
          <w:rFonts w:cs="Arial"/>
          <w:szCs w:val="20"/>
        </w:rPr>
        <w:t xml:space="preserve"> Fertilizantes </w:t>
      </w:r>
      <w:r w:rsidR="00410EBB">
        <w:rPr>
          <w:rFonts w:cs="Arial"/>
          <w:szCs w:val="20"/>
        </w:rPr>
        <w:t>o procedimento específico para trabalhos em t</w:t>
      </w:r>
      <w:r w:rsidRPr="009B091B">
        <w:rPr>
          <w:rFonts w:cs="Arial"/>
          <w:szCs w:val="20"/>
        </w:rPr>
        <w:t>elhados e treinamento dos executantes neste procedimento, somente após a aprovação deste as atividades serão iniciadas.</w:t>
      </w:r>
    </w:p>
    <w:p w14:paraId="0AADE9B5" w14:textId="77777777" w:rsidR="0076524B" w:rsidRDefault="00F548D1" w:rsidP="00C1304E">
      <w:pPr>
        <w:spacing w:after="120"/>
        <w:jc w:val="both"/>
        <w:rPr>
          <w:rFonts w:ascii="Arial" w:hAnsi="Arial" w:cs="Arial"/>
          <w:sz w:val="20"/>
          <w:szCs w:val="20"/>
        </w:rPr>
      </w:pPr>
      <w:r w:rsidRPr="004235C0">
        <w:rPr>
          <w:rFonts w:ascii="Arial" w:hAnsi="Arial" w:cs="Arial"/>
          <w:sz w:val="20"/>
          <w:szCs w:val="20"/>
        </w:rPr>
        <w:t xml:space="preserve">É </w:t>
      </w:r>
      <w:proofErr w:type="spellStart"/>
      <w:r w:rsidRPr="004235C0">
        <w:rPr>
          <w:rFonts w:ascii="Arial" w:hAnsi="Arial" w:cs="Arial"/>
          <w:sz w:val="20"/>
          <w:szCs w:val="20"/>
        </w:rPr>
        <w:t>obrgatória</w:t>
      </w:r>
      <w:proofErr w:type="spellEnd"/>
      <w:r w:rsidRPr="004235C0">
        <w:rPr>
          <w:rFonts w:ascii="Arial" w:hAnsi="Arial" w:cs="Arial"/>
          <w:sz w:val="20"/>
          <w:szCs w:val="20"/>
        </w:rPr>
        <w:t xml:space="preserve"> a presença do líder de equipe/supervisor no </w:t>
      </w:r>
      <w:proofErr w:type="spellStart"/>
      <w:proofErr w:type="gramStart"/>
      <w:r w:rsidRPr="004235C0">
        <w:rPr>
          <w:rFonts w:ascii="Arial" w:hAnsi="Arial" w:cs="Arial"/>
          <w:sz w:val="20"/>
          <w:szCs w:val="20"/>
        </w:rPr>
        <w:t>inicio</w:t>
      </w:r>
      <w:proofErr w:type="spellEnd"/>
      <w:proofErr w:type="gramEnd"/>
      <w:r w:rsidRPr="004235C0">
        <w:rPr>
          <w:rFonts w:ascii="Arial" w:hAnsi="Arial" w:cs="Arial"/>
          <w:sz w:val="20"/>
          <w:szCs w:val="20"/>
        </w:rPr>
        <w:t xml:space="preserve"> das atividades de trabalho em telhado acima de 3m de altura, visitas frequentes devem ser realizadas durante a execução da atividade de acordo com a análise de risco ou POS.</w:t>
      </w:r>
      <w:r>
        <w:rPr>
          <w:rFonts w:ascii="Arial" w:hAnsi="Arial" w:cs="Arial"/>
          <w:sz w:val="20"/>
          <w:szCs w:val="20"/>
        </w:rPr>
        <w:t xml:space="preserve"> </w:t>
      </w:r>
    </w:p>
    <w:p w14:paraId="4CEB8A36" w14:textId="77777777" w:rsidR="00C1304E" w:rsidRPr="009E18BB" w:rsidRDefault="00C1304E" w:rsidP="00C1304E">
      <w:pPr>
        <w:spacing w:after="120"/>
        <w:jc w:val="both"/>
        <w:rPr>
          <w:rFonts w:ascii="Arial" w:hAnsi="Arial" w:cs="Arial"/>
          <w:sz w:val="20"/>
          <w:szCs w:val="20"/>
        </w:rPr>
      </w:pPr>
    </w:p>
    <w:p w14:paraId="03222212" w14:textId="77777777" w:rsidR="00AC68C5" w:rsidRPr="00081B11" w:rsidRDefault="00C9452D" w:rsidP="00C1304E">
      <w:pPr>
        <w:pStyle w:val="Normativo-texto"/>
        <w:spacing w:before="0" w:line="240" w:lineRule="auto"/>
        <w:ind w:firstLine="0"/>
        <w:rPr>
          <w:rFonts w:cs="Arial"/>
          <w:b/>
          <w:szCs w:val="20"/>
        </w:rPr>
      </w:pPr>
      <w:r>
        <w:rPr>
          <w:rFonts w:cs="Arial"/>
          <w:b/>
          <w:szCs w:val="20"/>
        </w:rPr>
        <w:t>5</w:t>
      </w:r>
      <w:r w:rsidR="00121BA2">
        <w:rPr>
          <w:rFonts w:cs="Arial"/>
          <w:b/>
          <w:szCs w:val="20"/>
        </w:rPr>
        <w:t xml:space="preserve">.8 </w:t>
      </w:r>
      <w:r w:rsidR="00AC68C5" w:rsidRPr="00081B11">
        <w:rPr>
          <w:rFonts w:cs="Arial"/>
          <w:b/>
          <w:szCs w:val="20"/>
        </w:rPr>
        <w:t>Sistema de Proteção Coletiva Contra Quedas – SPCQ</w:t>
      </w:r>
    </w:p>
    <w:p w14:paraId="4F81C7F5" w14:textId="77777777" w:rsidR="0082063C" w:rsidRPr="00081B11" w:rsidRDefault="0082063C" w:rsidP="00C1304E">
      <w:pPr>
        <w:pStyle w:val="Normativo-texto"/>
        <w:spacing w:before="0" w:line="240" w:lineRule="auto"/>
        <w:ind w:firstLine="0"/>
        <w:rPr>
          <w:rFonts w:cs="Arial"/>
          <w:szCs w:val="20"/>
        </w:rPr>
      </w:pPr>
      <w:r w:rsidRPr="00081B11">
        <w:rPr>
          <w:rFonts w:cs="Arial"/>
          <w:szCs w:val="20"/>
        </w:rPr>
        <w:t>É obrigatória a instalação de proteção coletiva (guarda corpo) onde houver risco de queda de pessoas, projeção de objetos e materiais.</w:t>
      </w:r>
    </w:p>
    <w:p w14:paraId="40E0DD6B" w14:textId="77777777" w:rsidR="0082063C" w:rsidRPr="00081B11" w:rsidRDefault="0082063C" w:rsidP="00C1304E">
      <w:pPr>
        <w:pStyle w:val="Normativo-texto"/>
        <w:spacing w:before="0" w:line="240" w:lineRule="auto"/>
        <w:ind w:firstLine="0"/>
        <w:rPr>
          <w:rFonts w:cs="Arial"/>
          <w:szCs w:val="20"/>
        </w:rPr>
      </w:pPr>
      <w:r w:rsidRPr="00081B11">
        <w:rPr>
          <w:rFonts w:cs="Arial"/>
          <w:szCs w:val="20"/>
        </w:rPr>
        <w:t>O sistema de guarda corpo e rodapé utilizado como proteção contra quedas deve ter travessão superior, travessão intermediário e rodapé atendendo os requisitos legais locais ou requisitos mais restritivos.</w:t>
      </w:r>
    </w:p>
    <w:p w14:paraId="0D9B336E" w14:textId="77777777" w:rsidR="0082063C" w:rsidRPr="00081B11" w:rsidRDefault="0082063C" w:rsidP="00C1304E">
      <w:pPr>
        <w:pStyle w:val="Normativo-texto"/>
        <w:spacing w:before="0" w:line="240" w:lineRule="auto"/>
        <w:ind w:firstLine="0"/>
        <w:rPr>
          <w:rFonts w:cs="Arial"/>
          <w:szCs w:val="20"/>
        </w:rPr>
      </w:pPr>
      <w:r w:rsidRPr="00081B11">
        <w:rPr>
          <w:rFonts w:cs="Arial"/>
          <w:szCs w:val="20"/>
        </w:rPr>
        <w:t>Recomenda-se que os vãos entre travessas sejam preenchidos com tela ou outro dispositivo que garanta o fechamento seguro da abertura.</w:t>
      </w:r>
    </w:p>
    <w:p w14:paraId="1610C979" w14:textId="77777777" w:rsidR="0082063C" w:rsidRPr="00081B11" w:rsidRDefault="0082063C" w:rsidP="00C1304E">
      <w:pPr>
        <w:pStyle w:val="Normativo-texto"/>
        <w:spacing w:before="0" w:line="240" w:lineRule="auto"/>
        <w:ind w:firstLine="0"/>
        <w:rPr>
          <w:rFonts w:cs="Arial"/>
          <w:szCs w:val="20"/>
        </w:rPr>
      </w:pPr>
      <w:r w:rsidRPr="00081B11">
        <w:rPr>
          <w:rFonts w:cs="Arial"/>
          <w:szCs w:val="20"/>
        </w:rPr>
        <w:t>Onde houver necessidade de corrimão devem ser atendidos os requisitos legais locais ou requisitos mais restritivos.</w:t>
      </w:r>
    </w:p>
    <w:p w14:paraId="1D0DD783" w14:textId="5C1D93CE" w:rsidR="00AC68C5" w:rsidRDefault="008D583B" w:rsidP="00C1304E">
      <w:pPr>
        <w:pStyle w:val="Normativo-texto"/>
        <w:spacing w:before="0" w:line="240" w:lineRule="auto"/>
        <w:ind w:firstLine="0"/>
        <w:rPr>
          <w:rFonts w:cs="Arial"/>
          <w:szCs w:val="20"/>
        </w:rPr>
      </w:pPr>
      <w:r w:rsidRPr="00081B11">
        <w:rPr>
          <w:rFonts w:cs="Arial"/>
          <w:szCs w:val="20"/>
        </w:rPr>
        <w:t>As aberturas nos pisos devem estar protegidas por coberturas ou guarda corpos, permanentes ou temporários.</w:t>
      </w:r>
    </w:p>
    <w:p w14:paraId="37118B0A" w14:textId="6474EE11" w:rsidR="00081B11" w:rsidRPr="00081B11" w:rsidRDefault="00D704FD" w:rsidP="00C1304E">
      <w:pPr>
        <w:pStyle w:val="Normativo-texto"/>
        <w:spacing w:before="0" w:line="240" w:lineRule="auto"/>
        <w:ind w:firstLine="0"/>
        <w:rPr>
          <w:rFonts w:cs="Arial"/>
          <w:szCs w:val="20"/>
        </w:rPr>
      </w:pPr>
      <w:r>
        <w:rPr>
          <w:rFonts w:asciiTheme="minorHAnsi" w:hAnsiTheme="minorHAnsi" w:cstheme="minorHAnsi"/>
          <w:b/>
          <w:noProof/>
          <w:szCs w:val="20"/>
        </w:rPr>
        <mc:AlternateContent>
          <mc:Choice Requires="wps">
            <w:drawing>
              <wp:anchor distT="0" distB="0" distL="114300" distR="114300" simplePos="0" relativeHeight="251831296" behindDoc="0" locked="0" layoutInCell="1" allowOverlap="1" wp14:anchorId="1F065187" wp14:editId="104801E8">
                <wp:simplePos x="0" y="0"/>
                <wp:positionH relativeFrom="column">
                  <wp:posOffset>-409575</wp:posOffset>
                </wp:positionH>
                <wp:positionV relativeFrom="paragraph">
                  <wp:posOffset>120015</wp:posOffset>
                </wp:positionV>
                <wp:extent cx="314325" cy="133350"/>
                <wp:effectExtent l="0" t="38100" r="47625" b="19050"/>
                <wp:wrapNone/>
                <wp:docPr id="25" name="Straight Arrow Connector 25"/>
                <wp:cNvGraphicFramePr/>
                <a:graphic xmlns:a="http://schemas.openxmlformats.org/drawingml/2006/main">
                  <a:graphicData uri="http://schemas.microsoft.com/office/word/2010/wordprocessingShape">
                    <wps:wsp>
                      <wps:cNvCnPr/>
                      <wps:spPr>
                        <a:xfrm flipV="1">
                          <a:off x="0" y="0"/>
                          <a:ext cx="314325" cy="133350"/>
                        </a:xfrm>
                        <a:prstGeom prst="straightConnector1">
                          <a:avLst/>
                        </a:prstGeom>
                        <a:noFill/>
                        <a:ln w="9525" cap="flat" cmpd="sng" algn="ctr">
                          <a:solidFill>
                            <a:srgbClr val="007E7A">
                              <a:shade val="95000"/>
                              <a:satMod val="105000"/>
                            </a:srgbClr>
                          </a:solidFill>
                          <a:prstDash val="solid"/>
                          <a:tailEnd type="triangle"/>
                        </a:ln>
                        <a:effectLst/>
                      </wps:spPr>
                      <wps:bodyPr/>
                    </wps:wsp>
                  </a:graphicData>
                </a:graphic>
                <wp14:sizeRelH relativeFrom="margin">
                  <wp14:pctWidth>0</wp14:pctWidth>
                </wp14:sizeRelH>
              </wp:anchor>
            </w:drawing>
          </mc:Choice>
          <mc:Fallback>
            <w:pict>
              <v:shapetype w14:anchorId="646899C0" id="_x0000_t32" coordsize="21600,21600" o:spt="32" o:oned="t" path="m,l21600,21600e" filled="f">
                <v:path arrowok="t" fillok="f" o:connecttype="none"/>
                <o:lock v:ext="edit" shapetype="t"/>
              </v:shapetype>
              <v:shape id="Straight Arrow Connector 25" o:spid="_x0000_s1026" type="#_x0000_t32" style="position:absolute;margin-left:-32.25pt;margin-top:9.45pt;width:24.75pt;height:10.5pt;flip:y;z-index:251831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" strokecolor="#007e7a">
                <v:stroke endarrow="block"/>
              </v:shape>
            </w:pict>
          </mc:Fallback>
        </mc:AlternateContent>
      </w:r>
      <w:r w:rsidR="003F1A43">
        <w:rPr>
          <w:rFonts w:cs="Arial"/>
          <w:szCs w:val="20"/>
        </w:rPr>
        <w:t xml:space="preserve">Sempre </w:t>
      </w:r>
      <w:r w:rsidR="0005755A">
        <w:rPr>
          <w:rFonts w:cs="Arial"/>
          <w:szCs w:val="20"/>
        </w:rPr>
        <w:t>que a</w:t>
      </w:r>
      <w:r w:rsidR="000D48E0">
        <w:rPr>
          <w:rFonts w:cs="Arial"/>
          <w:szCs w:val="20"/>
        </w:rPr>
        <w:t xml:space="preserve"> atividade gerar riscos adicionais de queda</w:t>
      </w:r>
      <w:r w:rsidR="0005755A">
        <w:rPr>
          <w:rFonts w:cs="Arial"/>
          <w:szCs w:val="20"/>
        </w:rPr>
        <w:t>,</w:t>
      </w:r>
      <w:r w:rsidR="003529C7">
        <w:rPr>
          <w:rFonts w:cs="Arial"/>
          <w:szCs w:val="20"/>
        </w:rPr>
        <w:t xml:space="preserve"> que de alguma for</w:t>
      </w:r>
      <w:r w:rsidR="0015638B">
        <w:rPr>
          <w:rFonts w:cs="Arial"/>
          <w:szCs w:val="20"/>
        </w:rPr>
        <w:t>ma</w:t>
      </w:r>
      <w:r w:rsidR="003529C7">
        <w:rPr>
          <w:rFonts w:cs="Arial"/>
          <w:szCs w:val="20"/>
        </w:rPr>
        <w:t xml:space="preserve"> invalide a </w:t>
      </w:r>
      <w:r w:rsidR="00E91E9A">
        <w:rPr>
          <w:rFonts w:cs="Arial"/>
          <w:szCs w:val="20"/>
        </w:rPr>
        <w:t xml:space="preserve">proteção coletiva, </w:t>
      </w:r>
      <w:r w:rsidR="002B252A">
        <w:rPr>
          <w:rFonts w:cs="Arial"/>
          <w:szCs w:val="20"/>
        </w:rPr>
        <w:t xml:space="preserve">deve ser adotado </w:t>
      </w:r>
      <w:r w:rsidR="0005755A">
        <w:rPr>
          <w:rFonts w:cs="Arial"/>
          <w:szCs w:val="20"/>
        </w:rPr>
        <w:t xml:space="preserve">sistema de proteção individual </w:t>
      </w:r>
      <w:r w:rsidR="002B252A">
        <w:rPr>
          <w:rFonts w:cs="Arial"/>
          <w:szCs w:val="20"/>
        </w:rPr>
        <w:t>contra quedas.</w:t>
      </w:r>
    </w:p>
    <w:p w14:paraId="370FDF4B" w14:textId="77777777" w:rsidR="00AC68C5" w:rsidRDefault="00C9452D" w:rsidP="00C9452D">
      <w:pPr>
        <w:pStyle w:val="Normativo-texto"/>
        <w:spacing w:before="0" w:line="240" w:lineRule="auto"/>
        <w:ind w:firstLine="0"/>
        <w:rPr>
          <w:rFonts w:cs="Arial"/>
          <w:b/>
          <w:szCs w:val="20"/>
        </w:rPr>
      </w:pPr>
      <w:r>
        <w:rPr>
          <w:rFonts w:cs="Arial"/>
          <w:b/>
          <w:szCs w:val="20"/>
        </w:rPr>
        <w:t xml:space="preserve">5.9 </w:t>
      </w:r>
      <w:r w:rsidR="00D75D50" w:rsidRPr="00D75D50">
        <w:rPr>
          <w:rFonts w:cs="Arial"/>
          <w:b/>
          <w:szCs w:val="20"/>
        </w:rPr>
        <w:t xml:space="preserve">Sistema de Proteção Individual Contra Quedas </w:t>
      </w:r>
      <w:r w:rsidR="00AC68C5">
        <w:rPr>
          <w:rFonts w:cs="Arial"/>
          <w:b/>
          <w:szCs w:val="20"/>
        </w:rPr>
        <w:t>–</w:t>
      </w:r>
      <w:r w:rsidR="00D75D50" w:rsidRPr="00D75D50">
        <w:rPr>
          <w:rFonts w:cs="Arial"/>
          <w:b/>
          <w:szCs w:val="20"/>
        </w:rPr>
        <w:t xml:space="preserve"> SPIQ</w:t>
      </w:r>
    </w:p>
    <w:p w14:paraId="76F5FFDB" w14:textId="77777777" w:rsidR="00081B11" w:rsidRDefault="00081B11" w:rsidP="00C1304E">
      <w:pPr>
        <w:pStyle w:val="Normativo-texto"/>
        <w:spacing w:before="0" w:line="240" w:lineRule="auto"/>
        <w:ind w:firstLine="0"/>
        <w:rPr>
          <w:rFonts w:cs="Arial"/>
          <w:szCs w:val="20"/>
        </w:rPr>
      </w:pPr>
      <w:r w:rsidRPr="00081B11">
        <w:rPr>
          <w:rFonts w:cs="Arial"/>
          <w:szCs w:val="20"/>
        </w:rPr>
        <w:t>O sistema de Proteção Individual Contra Quedas é composto pelo sistema de ancoragem, elemento de ligação e equipamento de proteção individual.</w:t>
      </w:r>
    </w:p>
    <w:p w14:paraId="56657CED" w14:textId="77777777" w:rsidR="0076524B" w:rsidRDefault="0076524B" w:rsidP="00C1304E">
      <w:pPr>
        <w:pStyle w:val="Normativo-texto"/>
        <w:spacing w:before="0" w:line="240" w:lineRule="auto"/>
        <w:ind w:firstLine="0"/>
        <w:rPr>
          <w:rFonts w:cs="Arial"/>
          <w:szCs w:val="20"/>
        </w:rPr>
      </w:pPr>
    </w:p>
    <w:p w14:paraId="0E76806B" w14:textId="77777777" w:rsidR="007B2D30" w:rsidRPr="00081B11" w:rsidRDefault="00C9452D" w:rsidP="00C1304E">
      <w:pPr>
        <w:pStyle w:val="Normativo-texto"/>
        <w:spacing w:before="0" w:line="240" w:lineRule="auto"/>
        <w:ind w:firstLine="0"/>
        <w:rPr>
          <w:rFonts w:cs="Arial"/>
          <w:b/>
          <w:szCs w:val="20"/>
        </w:rPr>
      </w:pPr>
      <w:r>
        <w:rPr>
          <w:rFonts w:cs="Arial"/>
          <w:b/>
          <w:szCs w:val="20"/>
        </w:rPr>
        <w:t>5</w:t>
      </w:r>
      <w:r w:rsidR="00121BA2">
        <w:rPr>
          <w:rFonts w:cs="Arial"/>
          <w:b/>
          <w:szCs w:val="20"/>
        </w:rPr>
        <w:t xml:space="preserve">.9.1 </w:t>
      </w:r>
      <w:r w:rsidR="007B2D30" w:rsidRPr="00081B11">
        <w:rPr>
          <w:rFonts w:cs="Arial"/>
          <w:b/>
          <w:szCs w:val="20"/>
        </w:rPr>
        <w:t>Linhas de Vida</w:t>
      </w:r>
    </w:p>
    <w:p w14:paraId="7329470F"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As linhas de vida verticais e horizontais provisórias ou permanentes devem:</w:t>
      </w:r>
    </w:p>
    <w:p w14:paraId="11980183" w14:textId="77777777" w:rsidR="007B2D30" w:rsidRPr="00081B11" w:rsidRDefault="007B2D30" w:rsidP="00C1304E">
      <w:pPr>
        <w:pStyle w:val="Normativo-texto"/>
        <w:numPr>
          <w:ilvl w:val="0"/>
          <w:numId w:val="14"/>
        </w:numPr>
        <w:spacing w:before="0" w:line="240" w:lineRule="auto"/>
        <w:rPr>
          <w:rFonts w:cs="Arial"/>
          <w:szCs w:val="20"/>
        </w:rPr>
      </w:pPr>
      <w:r w:rsidRPr="00081B11">
        <w:rPr>
          <w:rFonts w:cs="Arial"/>
          <w:szCs w:val="20"/>
        </w:rPr>
        <w:t>Ser projetadas por profissional legalmente habilitado com emissão de laudo técnico;</w:t>
      </w:r>
    </w:p>
    <w:p w14:paraId="0F7ECA32" w14:textId="77777777" w:rsidR="007B2D30" w:rsidRPr="00081B11" w:rsidRDefault="007B2D30" w:rsidP="00C1304E">
      <w:pPr>
        <w:pStyle w:val="Normativo-texto"/>
        <w:numPr>
          <w:ilvl w:val="0"/>
          <w:numId w:val="14"/>
        </w:numPr>
        <w:spacing w:before="0" w:line="240" w:lineRule="auto"/>
        <w:rPr>
          <w:rFonts w:cs="Arial"/>
          <w:szCs w:val="20"/>
        </w:rPr>
      </w:pPr>
      <w:r w:rsidRPr="00081B11">
        <w:rPr>
          <w:rFonts w:cs="Arial"/>
          <w:szCs w:val="20"/>
        </w:rPr>
        <w:t>Possuir indicação de capacidade máxima de carga;</w:t>
      </w:r>
    </w:p>
    <w:p w14:paraId="0E1F9E35" w14:textId="77777777" w:rsidR="007B2D30" w:rsidRPr="00081B11" w:rsidRDefault="007B2D30" w:rsidP="00C1304E">
      <w:pPr>
        <w:pStyle w:val="Normativo-texto"/>
        <w:numPr>
          <w:ilvl w:val="0"/>
          <w:numId w:val="14"/>
        </w:numPr>
        <w:spacing w:before="0" w:line="240" w:lineRule="auto"/>
        <w:rPr>
          <w:rFonts w:cs="Arial"/>
          <w:szCs w:val="20"/>
        </w:rPr>
      </w:pPr>
      <w:r w:rsidRPr="00081B11">
        <w:rPr>
          <w:rFonts w:cs="Arial"/>
          <w:szCs w:val="20"/>
        </w:rPr>
        <w:t>Possuir proteção contra atrito em cantos vivos;</w:t>
      </w:r>
    </w:p>
    <w:p w14:paraId="6E051A03" w14:textId="77777777" w:rsidR="007B2D30" w:rsidRPr="00081B11" w:rsidRDefault="007B2D30" w:rsidP="00C1304E">
      <w:pPr>
        <w:pStyle w:val="Normativo-texto"/>
        <w:numPr>
          <w:ilvl w:val="0"/>
          <w:numId w:val="14"/>
        </w:numPr>
        <w:spacing w:before="0" w:line="240" w:lineRule="auto"/>
        <w:rPr>
          <w:rFonts w:cs="Arial"/>
          <w:szCs w:val="20"/>
        </w:rPr>
      </w:pPr>
      <w:r w:rsidRPr="00081B11">
        <w:rPr>
          <w:rFonts w:cs="Arial"/>
          <w:szCs w:val="20"/>
        </w:rPr>
        <w:t>Se confeccionadas em cabo de aço devem p</w:t>
      </w:r>
      <w:r w:rsidR="00FD3644">
        <w:rPr>
          <w:rFonts w:cs="Arial"/>
          <w:szCs w:val="20"/>
        </w:rPr>
        <w:t>ossuir bitola mínima de 8 mm (</w:t>
      </w:r>
      <w:r w:rsidRPr="00081B11">
        <w:rPr>
          <w:rFonts w:cs="Arial"/>
          <w:szCs w:val="20"/>
        </w:rPr>
        <w:t xml:space="preserve">5/16") para suportar a carga de um </w:t>
      </w:r>
      <w:proofErr w:type="gramStart"/>
      <w:r w:rsidRPr="00081B11">
        <w:rPr>
          <w:rFonts w:cs="Arial"/>
          <w:szCs w:val="20"/>
        </w:rPr>
        <w:t>trabalhador  e</w:t>
      </w:r>
      <w:proofErr w:type="gramEnd"/>
      <w:r w:rsidRPr="00081B11">
        <w:rPr>
          <w:rFonts w:cs="Arial"/>
          <w:szCs w:val="20"/>
        </w:rPr>
        <w:t xml:space="preserve"> para linhas de vida com 2 pessoas na mesma linha bitola mínima de 9,5 mm (</w:t>
      </w:r>
      <w:r w:rsidR="00441B56">
        <w:rPr>
          <w:rFonts w:cs="Arial"/>
          <w:szCs w:val="20"/>
        </w:rPr>
        <w:t>3/8");</w:t>
      </w:r>
    </w:p>
    <w:p w14:paraId="54C3DF39" w14:textId="77777777" w:rsidR="007B2D30" w:rsidRPr="00081B11" w:rsidRDefault="007B2D30" w:rsidP="00C1304E">
      <w:pPr>
        <w:pStyle w:val="Normativo-texto"/>
        <w:numPr>
          <w:ilvl w:val="0"/>
          <w:numId w:val="14"/>
        </w:numPr>
        <w:spacing w:before="0" w:line="240" w:lineRule="auto"/>
        <w:rPr>
          <w:rFonts w:cs="Arial"/>
          <w:szCs w:val="20"/>
        </w:rPr>
      </w:pPr>
      <w:r w:rsidRPr="00081B11">
        <w:rPr>
          <w:rFonts w:cs="Arial"/>
          <w:szCs w:val="20"/>
        </w:rPr>
        <w:t>Na fixação de linhas de vida com cabo de aço deve ser observada a sequência de instalação e o posicionamento correto dos grampos (Figura 2)</w:t>
      </w:r>
      <w:r w:rsidR="00441B56">
        <w:rPr>
          <w:rFonts w:cs="Arial"/>
          <w:szCs w:val="20"/>
        </w:rPr>
        <w:t>;</w:t>
      </w:r>
    </w:p>
    <w:p w14:paraId="79576A8A" w14:textId="77777777" w:rsidR="007B2D30" w:rsidRPr="00081B11" w:rsidRDefault="007B2D30" w:rsidP="00C1304E">
      <w:pPr>
        <w:pStyle w:val="Normativo-texto"/>
        <w:numPr>
          <w:ilvl w:val="0"/>
          <w:numId w:val="14"/>
        </w:numPr>
        <w:spacing w:before="0" w:line="240" w:lineRule="auto"/>
        <w:rPr>
          <w:rFonts w:cs="Arial"/>
          <w:szCs w:val="20"/>
        </w:rPr>
      </w:pPr>
      <w:r w:rsidRPr="00081B11">
        <w:rPr>
          <w:rFonts w:cs="Arial"/>
          <w:szCs w:val="20"/>
        </w:rPr>
        <w:t>Quando necessário devem ser fabricadas em material resistente a altas temperaturas e a corrosão</w:t>
      </w:r>
      <w:r w:rsidR="00441B56">
        <w:rPr>
          <w:rFonts w:cs="Arial"/>
          <w:szCs w:val="20"/>
        </w:rPr>
        <w:t>;</w:t>
      </w:r>
    </w:p>
    <w:p w14:paraId="299F325C" w14:textId="77777777" w:rsidR="007B2D30" w:rsidRPr="0076524B" w:rsidRDefault="00686189" w:rsidP="00C1304E">
      <w:pPr>
        <w:pStyle w:val="PargrafodaLista"/>
        <w:numPr>
          <w:ilvl w:val="0"/>
          <w:numId w:val="14"/>
        </w:numPr>
        <w:autoSpaceDE w:val="0"/>
        <w:autoSpaceDN w:val="0"/>
        <w:spacing w:after="120" w:line="240" w:lineRule="auto"/>
        <w:rPr>
          <w:rFonts w:ascii="Arial" w:hAnsi="Arial" w:cs="Arial"/>
          <w:sz w:val="20"/>
          <w:szCs w:val="20"/>
        </w:rPr>
      </w:pPr>
      <w:r w:rsidRPr="00686189">
        <w:rPr>
          <w:rFonts w:ascii="Arial" w:hAnsi="Arial" w:cs="Arial"/>
          <w:sz w:val="20"/>
          <w:szCs w:val="20"/>
        </w:rPr>
        <w:t>O siste</w:t>
      </w:r>
      <w:r>
        <w:rPr>
          <w:rFonts w:ascii="Arial" w:hAnsi="Arial" w:cs="Arial"/>
          <w:sz w:val="20"/>
          <w:szCs w:val="20"/>
        </w:rPr>
        <w:t xml:space="preserve">ma de ancoragem temporário deve </w:t>
      </w:r>
      <w:r w:rsidRPr="00686189">
        <w:rPr>
          <w:rFonts w:ascii="Arial" w:hAnsi="Arial" w:cs="Arial"/>
          <w:sz w:val="20"/>
          <w:szCs w:val="20"/>
        </w:rPr>
        <w:t>atender os requisitos de compatibilidade a cada local de instalação conforme procedimento operacional e ter os pontos de fixação definidos sob responsabilidade de profissional legalmente habilitado.</w:t>
      </w:r>
      <w:r w:rsidRPr="00686189">
        <w:rPr>
          <w:rFonts w:ascii="Arial" w:hAnsi="Arial" w:cs="Arial"/>
          <w:color w:val="000000"/>
          <w:sz w:val="20"/>
          <w:szCs w:val="20"/>
        </w:rPr>
        <w:t xml:space="preserve"> </w:t>
      </w:r>
    </w:p>
    <w:p w14:paraId="5B5BC192" w14:textId="77777777" w:rsidR="007B2D30" w:rsidRPr="00081B11" w:rsidRDefault="0076524B" w:rsidP="00C1304E">
      <w:pPr>
        <w:pStyle w:val="Normativo-texto"/>
        <w:spacing w:before="0" w:line="240" w:lineRule="auto"/>
        <w:rPr>
          <w:rFonts w:cs="Arial"/>
          <w:szCs w:val="20"/>
        </w:rPr>
      </w:pPr>
      <w:r w:rsidRPr="00081B11">
        <w:rPr>
          <w:rFonts w:cs="Arial"/>
          <w:noProof/>
          <w:szCs w:val="20"/>
        </w:rPr>
        <w:lastRenderedPageBreak/>
        <w:drawing>
          <wp:anchor distT="0" distB="0" distL="114300" distR="114300" simplePos="0" relativeHeight="251761664" behindDoc="1" locked="0" layoutInCell="1" allowOverlap="1" wp14:anchorId="20E98F6E" wp14:editId="35112B1F">
            <wp:simplePos x="0" y="0"/>
            <wp:positionH relativeFrom="column">
              <wp:posOffset>2081101</wp:posOffset>
            </wp:positionH>
            <wp:positionV relativeFrom="paragraph">
              <wp:posOffset>102870</wp:posOffset>
            </wp:positionV>
            <wp:extent cx="2279650" cy="2072005"/>
            <wp:effectExtent l="38100" t="38100" r="44450" b="42545"/>
            <wp:wrapTight wrapText="bothSides">
              <wp:wrapPolygon edited="0">
                <wp:start x="-361" y="-397"/>
                <wp:lineTo x="-361" y="21845"/>
                <wp:lineTo x="21841" y="21845"/>
                <wp:lineTo x="21841" y="-397"/>
                <wp:lineTo x="-361" y="-397"/>
              </wp:wrapPolygon>
            </wp:wrapTight>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9650" cy="2072005"/>
                    </a:xfrm>
                    <a:prstGeom prst="rect">
                      <a:avLst/>
                    </a:prstGeom>
                    <a:noFill/>
                    <a:ln w="285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6A1DE92F" w14:textId="77777777" w:rsidR="007B2D30" w:rsidRPr="00081B11" w:rsidRDefault="007B2D30" w:rsidP="00C1304E">
      <w:pPr>
        <w:pStyle w:val="Normativo-texto"/>
        <w:spacing w:before="0" w:line="240" w:lineRule="auto"/>
        <w:rPr>
          <w:rFonts w:cs="Arial"/>
          <w:szCs w:val="20"/>
        </w:rPr>
      </w:pPr>
      <w:r w:rsidRPr="00081B11">
        <w:rPr>
          <w:rFonts w:cs="Arial"/>
          <w:szCs w:val="20"/>
        </w:rPr>
        <w:t xml:space="preserve">               </w:t>
      </w:r>
    </w:p>
    <w:p w14:paraId="1887A68A" w14:textId="77777777" w:rsidR="007B2D30" w:rsidRPr="00081B11" w:rsidRDefault="007B2D30" w:rsidP="00C1304E">
      <w:pPr>
        <w:pStyle w:val="Normativo-texto"/>
        <w:spacing w:before="0" w:line="240" w:lineRule="auto"/>
        <w:rPr>
          <w:rFonts w:cs="Arial"/>
          <w:szCs w:val="20"/>
        </w:rPr>
      </w:pPr>
    </w:p>
    <w:p w14:paraId="270CB647" w14:textId="77777777" w:rsidR="007B2D30" w:rsidRPr="00081B11" w:rsidRDefault="007B2D30" w:rsidP="00C1304E">
      <w:pPr>
        <w:pStyle w:val="Normativo-texto"/>
        <w:spacing w:before="0" w:line="240" w:lineRule="auto"/>
        <w:rPr>
          <w:rFonts w:cs="Arial"/>
          <w:szCs w:val="20"/>
        </w:rPr>
      </w:pPr>
    </w:p>
    <w:p w14:paraId="2DB999D6" w14:textId="77777777" w:rsidR="007B2D30" w:rsidRPr="00081B11" w:rsidRDefault="007B2D30" w:rsidP="00C1304E">
      <w:pPr>
        <w:pStyle w:val="Normativo-texto"/>
        <w:spacing w:before="0" w:line="240" w:lineRule="auto"/>
        <w:rPr>
          <w:rFonts w:cs="Arial"/>
          <w:szCs w:val="20"/>
        </w:rPr>
      </w:pPr>
    </w:p>
    <w:p w14:paraId="444F6AA1" w14:textId="77777777" w:rsidR="002220B6" w:rsidRPr="00081B11" w:rsidRDefault="002220B6" w:rsidP="00C1304E">
      <w:pPr>
        <w:pStyle w:val="Normativo-texto"/>
        <w:spacing w:before="0" w:line="240" w:lineRule="auto"/>
        <w:jc w:val="center"/>
        <w:rPr>
          <w:rFonts w:cs="Arial"/>
          <w:i/>
          <w:szCs w:val="20"/>
        </w:rPr>
      </w:pPr>
    </w:p>
    <w:p w14:paraId="35BA6BB2" w14:textId="77777777" w:rsidR="002220B6" w:rsidRDefault="002220B6" w:rsidP="00C1304E">
      <w:pPr>
        <w:pStyle w:val="Normativo-texto"/>
        <w:spacing w:before="0" w:line="240" w:lineRule="auto"/>
        <w:jc w:val="center"/>
        <w:rPr>
          <w:rFonts w:cs="Arial"/>
          <w:i/>
          <w:szCs w:val="20"/>
        </w:rPr>
      </w:pPr>
    </w:p>
    <w:p w14:paraId="4BC250E6" w14:textId="77777777" w:rsidR="00441B56" w:rsidRDefault="00441B56" w:rsidP="00C1304E">
      <w:pPr>
        <w:pStyle w:val="Normativo-texto"/>
        <w:spacing w:before="0" w:line="240" w:lineRule="auto"/>
        <w:jc w:val="center"/>
        <w:rPr>
          <w:rFonts w:cs="Arial"/>
          <w:i/>
          <w:szCs w:val="20"/>
        </w:rPr>
      </w:pPr>
    </w:p>
    <w:p w14:paraId="78A65B19" w14:textId="77777777" w:rsidR="00441B56" w:rsidRDefault="00441B56" w:rsidP="00C1304E">
      <w:pPr>
        <w:pStyle w:val="Normativo-texto"/>
        <w:spacing w:before="0" w:line="240" w:lineRule="auto"/>
        <w:jc w:val="center"/>
        <w:rPr>
          <w:rFonts w:cs="Arial"/>
          <w:i/>
          <w:szCs w:val="20"/>
        </w:rPr>
      </w:pPr>
    </w:p>
    <w:p w14:paraId="2101BC3B" w14:textId="77777777" w:rsidR="00441B56" w:rsidRPr="00081B11" w:rsidRDefault="00441B56" w:rsidP="00C1304E">
      <w:pPr>
        <w:pStyle w:val="Normativo-texto"/>
        <w:spacing w:before="0" w:line="240" w:lineRule="auto"/>
        <w:jc w:val="center"/>
        <w:rPr>
          <w:rFonts w:cs="Arial"/>
          <w:i/>
          <w:szCs w:val="20"/>
        </w:rPr>
      </w:pPr>
    </w:p>
    <w:p w14:paraId="5A9ED782" w14:textId="77777777" w:rsidR="002220B6" w:rsidRDefault="007B2D30" w:rsidP="00C1304E">
      <w:pPr>
        <w:pStyle w:val="Normativo-texto"/>
        <w:spacing w:before="0" w:line="240" w:lineRule="auto"/>
        <w:ind w:firstLine="0"/>
        <w:jc w:val="center"/>
        <w:rPr>
          <w:rFonts w:cs="Arial"/>
          <w:i/>
          <w:szCs w:val="20"/>
        </w:rPr>
      </w:pPr>
      <w:r w:rsidRPr="00081B11">
        <w:rPr>
          <w:rFonts w:cs="Arial"/>
          <w:i/>
          <w:szCs w:val="20"/>
        </w:rPr>
        <w:t>Figura 2 - Colocação de grampos e proteção de cabo de aço</w:t>
      </w:r>
    </w:p>
    <w:p w14:paraId="1ABE7949" w14:textId="77777777" w:rsidR="002E40C7" w:rsidRPr="00081B11" w:rsidRDefault="002E40C7" w:rsidP="00C1304E">
      <w:pPr>
        <w:pStyle w:val="Normativo-texto"/>
        <w:spacing w:before="0" w:line="240" w:lineRule="auto"/>
        <w:jc w:val="center"/>
        <w:rPr>
          <w:rFonts w:cs="Arial"/>
          <w:i/>
          <w:szCs w:val="20"/>
        </w:rPr>
      </w:pPr>
    </w:p>
    <w:p w14:paraId="183F9DF1" w14:textId="77777777" w:rsidR="00847F0F" w:rsidRPr="00FD3644" w:rsidRDefault="00847F0F" w:rsidP="00C1304E">
      <w:pPr>
        <w:spacing w:after="120"/>
        <w:jc w:val="both"/>
        <w:rPr>
          <w:rFonts w:ascii="Arial" w:hAnsi="Arial" w:cs="Arial"/>
          <w:sz w:val="20"/>
          <w:szCs w:val="20"/>
        </w:rPr>
      </w:pPr>
      <w:r w:rsidRPr="00FD3644">
        <w:rPr>
          <w:rFonts w:ascii="Arial" w:hAnsi="Arial" w:cs="Arial"/>
          <w:sz w:val="20"/>
          <w:szCs w:val="20"/>
        </w:rPr>
        <w:t>As linhas de vida horizontais permanentes devem ser inspecionadas inicialmente (antes do uso) e anualmente por um engenheiro qualificado para certificar que o sistema é seguro para uso. Uma identificação ou etiqueta será afixada visivelmente na proximidade de linhas de vida horizontais permanentes com a data da última inspeção anual e o nome da pessoa que realizou a inspeção. A documentação</w:t>
      </w:r>
      <w:r w:rsidR="00D853A8">
        <w:rPr>
          <w:rFonts w:ascii="Arial" w:hAnsi="Arial" w:cs="Arial"/>
          <w:sz w:val="20"/>
          <w:szCs w:val="20"/>
        </w:rPr>
        <w:t xml:space="preserve"> das inspeções deve ser mantida na área de responsabilidade.</w:t>
      </w:r>
    </w:p>
    <w:p w14:paraId="5B9AF7C6" w14:textId="77777777" w:rsidR="00847F0F" w:rsidRPr="00FD3644" w:rsidRDefault="00847F0F" w:rsidP="00C1304E">
      <w:pPr>
        <w:spacing w:after="120"/>
        <w:jc w:val="both"/>
        <w:rPr>
          <w:rFonts w:ascii="Arial" w:hAnsi="Arial" w:cs="Arial"/>
          <w:sz w:val="20"/>
          <w:szCs w:val="20"/>
        </w:rPr>
      </w:pPr>
      <w:r w:rsidRPr="00FD3644">
        <w:rPr>
          <w:rFonts w:ascii="Arial" w:hAnsi="Arial" w:cs="Arial"/>
          <w:sz w:val="20"/>
          <w:szCs w:val="20"/>
        </w:rPr>
        <w:t xml:space="preserve">Os sistemas de linha de vida horizontal temporários construídos para uso devem atender às especificações estabelecidas neste procedimento e devem ser inspecionados por um engenheiro qualificado antes do uso. A documentação da inspeção deve ser </w:t>
      </w:r>
      <w:r w:rsidR="00E870CC">
        <w:rPr>
          <w:rFonts w:ascii="Arial" w:hAnsi="Arial" w:cs="Arial"/>
          <w:sz w:val="20"/>
          <w:szCs w:val="20"/>
        </w:rPr>
        <w:t>mantida na área de responsabilidade.</w:t>
      </w:r>
      <w:r w:rsidR="00FD3644" w:rsidRPr="00FD3644">
        <w:rPr>
          <w:rFonts w:ascii="Arial" w:hAnsi="Arial" w:cs="Arial"/>
          <w:sz w:val="20"/>
          <w:szCs w:val="20"/>
        </w:rPr>
        <w:t xml:space="preserve"> </w:t>
      </w:r>
    </w:p>
    <w:p w14:paraId="63203CDF" w14:textId="77777777" w:rsidR="00CA0547" w:rsidRPr="00FD3644" w:rsidRDefault="00847F0F" w:rsidP="00C1304E">
      <w:pPr>
        <w:spacing w:after="120"/>
        <w:rPr>
          <w:rFonts w:ascii="Arial" w:hAnsi="Arial" w:cs="Arial"/>
          <w:sz w:val="20"/>
          <w:szCs w:val="20"/>
        </w:rPr>
      </w:pPr>
      <w:r w:rsidRPr="00FD3644">
        <w:rPr>
          <w:rFonts w:ascii="Arial" w:hAnsi="Arial" w:cs="Arial"/>
          <w:sz w:val="20"/>
          <w:szCs w:val="20"/>
        </w:rPr>
        <w:t xml:space="preserve">Uma inspeção visual mensal documentada deve ser realizada em todas as linhas de vida horizontais permanentes e conectores. A documentação deve ser </w:t>
      </w:r>
      <w:r w:rsidR="00E870CC">
        <w:rPr>
          <w:rFonts w:ascii="Arial" w:hAnsi="Arial" w:cs="Arial"/>
          <w:sz w:val="20"/>
          <w:szCs w:val="20"/>
        </w:rPr>
        <w:t>mantida na área de responsabilidade.</w:t>
      </w:r>
    </w:p>
    <w:p w14:paraId="66CC1DF6" w14:textId="77777777" w:rsidR="00847F0F" w:rsidRPr="00D52088" w:rsidRDefault="00A54155" w:rsidP="00C1304E">
      <w:pPr>
        <w:spacing w:after="120"/>
        <w:rPr>
          <w:rFonts w:ascii="Arial" w:hAnsi="Arial" w:cs="Arial"/>
          <w:bCs/>
          <w:sz w:val="20"/>
          <w:szCs w:val="20"/>
        </w:rPr>
      </w:pPr>
      <w:r w:rsidRPr="00D52088">
        <w:rPr>
          <w:rFonts w:ascii="Arial" w:hAnsi="Arial" w:cs="Arial"/>
          <w:bCs/>
          <w:sz w:val="20"/>
          <w:szCs w:val="20"/>
        </w:rPr>
        <w:t xml:space="preserve">Pontos de ancoragem permanentes </w:t>
      </w:r>
      <w:r w:rsidR="00D52088" w:rsidRPr="00D52088">
        <w:rPr>
          <w:rFonts w:ascii="Arial" w:hAnsi="Arial" w:cs="Arial"/>
          <w:bCs/>
          <w:sz w:val="20"/>
          <w:szCs w:val="20"/>
        </w:rPr>
        <w:t>devem ser</w:t>
      </w:r>
      <w:r w:rsidRPr="00D52088">
        <w:rPr>
          <w:rFonts w:ascii="Arial" w:hAnsi="Arial" w:cs="Arial"/>
          <w:bCs/>
          <w:sz w:val="20"/>
          <w:szCs w:val="20"/>
        </w:rPr>
        <w:t xml:space="preserve"> identificados (tipicamente por sistema </w:t>
      </w:r>
      <w:r w:rsidR="00D52088" w:rsidRPr="00D52088">
        <w:rPr>
          <w:rFonts w:ascii="Arial" w:hAnsi="Arial" w:cs="Arial"/>
          <w:bCs/>
          <w:sz w:val="20"/>
          <w:szCs w:val="20"/>
        </w:rPr>
        <w:t xml:space="preserve">de </w:t>
      </w:r>
      <w:r w:rsidRPr="00D52088">
        <w:rPr>
          <w:rFonts w:ascii="Arial" w:hAnsi="Arial" w:cs="Arial"/>
          <w:bCs/>
          <w:sz w:val="20"/>
          <w:szCs w:val="20"/>
        </w:rPr>
        <w:t xml:space="preserve">cores </w:t>
      </w:r>
      <w:r w:rsidR="00FD3644" w:rsidRPr="00D52088">
        <w:rPr>
          <w:rFonts w:ascii="Arial" w:hAnsi="Arial" w:cs="Arial"/>
          <w:bCs/>
          <w:sz w:val="20"/>
          <w:szCs w:val="20"/>
        </w:rPr>
        <w:t>e TAG</w:t>
      </w:r>
      <w:r w:rsidRPr="00D52088">
        <w:rPr>
          <w:rFonts w:ascii="Arial" w:hAnsi="Arial" w:cs="Arial"/>
          <w:bCs/>
          <w:sz w:val="20"/>
          <w:szCs w:val="20"/>
        </w:rPr>
        <w:t>);</w:t>
      </w:r>
    </w:p>
    <w:p w14:paraId="3FA6563C" w14:textId="77777777" w:rsidR="00CF07B3" w:rsidRDefault="00CF07B3" w:rsidP="00C1304E">
      <w:pPr>
        <w:autoSpaceDE w:val="0"/>
        <w:autoSpaceDN w:val="0"/>
        <w:adjustRightInd w:val="0"/>
        <w:spacing w:after="120"/>
        <w:jc w:val="both"/>
        <w:rPr>
          <w:rFonts w:ascii="Arial" w:hAnsi="Arial" w:cs="Arial"/>
          <w:bCs/>
          <w:sz w:val="20"/>
          <w:szCs w:val="20"/>
        </w:rPr>
      </w:pPr>
      <w:r w:rsidRPr="00CF07B3">
        <w:rPr>
          <w:rFonts w:ascii="Arial" w:hAnsi="Arial" w:cs="Arial"/>
          <w:bCs/>
          <w:sz w:val="20"/>
          <w:szCs w:val="20"/>
        </w:rPr>
        <w:t xml:space="preserve">Exemplos de ancoragens não permitidas: qualquer conduíte ou bandeja de cabos, tubo de </w:t>
      </w:r>
      <w:proofErr w:type="spellStart"/>
      <w:r w:rsidRPr="00CF07B3">
        <w:rPr>
          <w:rFonts w:ascii="Arial" w:hAnsi="Arial" w:cs="Arial"/>
          <w:bCs/>
          <w:sz w:val="20"/>
          <w:szCs w:val="20"/>
        </w:rPr>
        <w:t>fibercast</w:t>
      </w:r>
      <w:proofErr w:type="spellEnd"/>
      <w:r w:rsidRPr="00CF07B3">
        <w:rPr>
          <w:rFonts w:ascii="Arial" w:hAnsi="Arial" w:cs="Arial"/>
          <w:bCs/>
          <w:sz w:val="20"/>
          <w:szCs w:val="20"/>
        </w:rPr>
        <w:t>, tubo de pequeno diâmetro de</w:t>
      </w:r>
      <w:r w:rsidR="00783F59">
        <w:rPr>
          <w:rFonts w:ascii="Arial" w:hAnsi="Arial" w:cs="Arial"/>
          <w:bCs/>
          <w:sz w:val="20"/>
          <w:szCs w:val="20"/>
        </w:rPr>
        <w:t xml:space="preserve"> qualquer material de construção</w:t>
      </w:r>
      <w:r w:rsidRPr="00CF07B3">
        <w:rPr>
          <w:rFonts w:ascii="Arial" w:hAnsi="Arial" w:cs="Arial"/>
          <w:bCs/>
          <w:sz w:val="20"/>
          <w:szCs w:val="20"/>
        </w:rPr>
        <w:t>; corrimãos (a menos que seja capaz de suportar 2.268 kg por funcionário).</w:t>
      </w:r>
    </w:p>
    <w:p w14:paraId="6B471CE7" w14:textId="77777777" w:rsidR="00121BA2" w:rsidRDefault="00121BA2" w:rsidP="00C1304E">
      <w:pPr>
        <w:autoSpaceDE w:val="0"/>
        <w:autoSpaceDN w:val="0"/>
        <w:adjustRightInd w:val="0"/>
        <w:spacing w:after="120"/>
        <w:jc w:val="both"/>
        <w:rPr>
          <w:rFonts w:ascii="Arial" w:hAnsi="Arial" w:cs="Arial"/>
          <w:bCs/>
          <w:sz w:val="20"/>
          <w:szCs w:val="20"/>
        </w:rPr>
      </w:pPr>
    </w:p>
    <w:p w14:paraId="222CB358" w14:textId="77777777" w:rsidR="00B71F1E" w:rsidRPr="00081B11" w:rsidRDefault="00B71F1E" w:rsidP="00C1304E">
      <w:pPr>
        <w:pStyle w:val="Normativo-texto"/>
        <w:spacing w:before="0" w:line="240" w:lineRule="auto"/>
        <w:ind w:left="360" w:firstLine="0"/>
        <w:rPr>
          <w:rFonts w:cs="Arial"/>
          <w:szCs w:val="20"/>
        </w:rPr>
      </w:pPr>
      <w:r w:rsidRPr="00081B11">
        <w:rPr>
          <w:rFonts w:cs="Arial"/>
          <w:szCs w:val="20"/>
        </w:rPr>
        <w:t>Linhas de vida horizontais e verticais devem:</w:t>
      </w:r>
    </w:p>
    <w:p w14:paraId="27E90053" w14:textId="77777777" w:rsidR="00B71F1E" w:rsidRPr="00081B11" w:rsidRDefault="00B71F1E" w:rsidP="00C1304E">
      <w:pPr>
        <w:pStyle w:val="Normativo-texto"/>
        <w:numPr>
          <w:ilvl w:val="0"/>
          <w:numId w:val="17"/>
        </w:numPr>
        <w:spacing w:before="0" w:line="240" w:lineRule="auto"/>
        <w:rPr>
          <w:rFonts w:cs="Arial"/>
          <w:szCs w:val="20"/>
        </w:rPr>
      </w:pPr>
      <w:r w:rsidRPr="00081B11">
        <w:rPr>
          <w:rFonts w:cs="Arial"/>
          <w:szCs w:val="20"/>
        </w:rPr>
        <w:t>Ser projetadas por profissional legalmente habilitado;</w:t>
      </w:r>
    </w:p>
    <w:p w14:paraId="30BE4353" w14:textId="77777777" w:rsidR="00B71F1E" w:rsidRPr="00081B11" w:rsidRDefault="00B71F1E" w:rsidP="00C1304E">
      <w:pPr>
        <w:pStyle w:val="Normativo-texto"/>
        <w:numPr>
          <w:ilvl w:val="0"/>
          <w:numId w:val="17"/>
        </w:numPr>
        <w:spacing w:before="0" w:line="240" w:lineRule="auto"/>
        <w:rPr>
          <w:rFonts w:cs="Arial"/>
          <w:szCs w:val="20"/>
        </w:rPr>
      </w:pPr>
      <w:r w:rsidRPr="00081B11">
        <w:rPr>
          <w:rFonts w:cs="Arial"/>
          <w:szCs w:val="20"/>
        </w:rPr>
        <w:t xml:space="preserve">Possuir Indicação de capacidade máxima de carga; </w:t>
      </w:r>
    </w:p>
    <w:p w14:paraId="0E299275" w14:textId="77777777" w:rsidR="00B71F1E" w:rsidRPr="00081B11" w:rsidRDefault="00B71F1E" w:rsidP="00C1304E">
      <w:pPr>
        <w:pStyle w:val="Normativo-texto"/>
        <w:numPr>
          <w:ilvl w:val="0"/>
          <w:numId w:val="17"/>
        </w:numPr>
        <w:spacing w:before="0" w:line="240" w:lineRule="auto"/>
        <w:rPr>
          <w:rFonts w:cs="Arial"/>
          <w:szCs w:val="20"/>
        </w:rPr>
      </w:pPr>
      <w:r w:rsidRPr="00081B11">
        <w:rPr>
          <w:rFonts w:cs="Arial"/>
          <w:szCs w:val="20"/>
        </w:rPr>
        <w:t>Ter as ancoragens instaladas em ponto externa à estrutura de trabalho (salvo em situações especiais tecnicamente comprovadas por profissional habilitado).</w:t>
      </w:r>
    </w:p>
    <w:p w14:paraId="6BE45B08" w14:textId="77777777" w:rsidR="00B71F1E" w:rsidRPr="00081B11" w:rsidRDefault="00B71F1E" w:rsidP="00C1304E">
      <w:pPr>
        <w:pStyle w:val="Normativo-texto"/>
        <w:numPr>
          <w:ilvl w:val="0"/>
          <w:numId w:val="17"/>
        </w:numPr>
        <w:spacing w:before="0" w:line="240" w:lineRule="auto"/>
        <w:rPr>
          <w:rFonts w:cs="Arial"/>
          <w:szCs w:val="20"/>
        </w:rPr>
      </w:pPr>
      <w:r w:rsidRPr="00081B11">
        <w:rPr>
          <w:rFonts w:cs="Arial"/>
          <w:szCs w:val="20"/>
        </w:rPr>
        <w:t>Ser confeccionadas em material resistente a altas temperaturas quando necessário;</w:t>
      </w:r>
    </w:p>
    <w:p w14:paraId="32853B84" w14:textId="77777777" w:rsidR="00B71F1E" w:rsidRPr="00081B11" w:rsidRDefault="00B71F1E" w:rsidP="00C1304E">
      <w:pPr>
        <w:pStyle w:val="Normativo-texto"/>
        <w:numPr>
          <w:ilvl w:val="0"/>
          <w:numId w:val="17"/>
        </w:numPr>
        <w:spacing w:before="0" w:line="240" w:lineRule="auto"/>
        <w:rPr>
          <w:rFonts w:cs="Arial"/>
          <w:szCs w:val="20"/>
        </w:rPr>
      </w:pPr>
      <w:r w:rsidRPr="00081B11">
        <w:rPr>
          <w:rFonts w:cs="Arial"/>
          <w:szCs w:val="20"/>
        </w:rPr>
        <w:t>Ter instaladas proteções contra atritos e cantos vivos quando necessário.</w:t>
      </w:r>
    </w:p>
    <w:p w14:paraId="3C49094D" w14:textId="77777777" w:rsidR="00B71F1E" w:rsidRDefault="00B71F1E" w:rsidP="00C1304E">
      <w:pPr>
        <w:pStyle w:val="Normativo-texto"/>
        <w:numPr>
          <w:ilvl w:val="0"/>
          <w:numId w:val="17"/>
        </w:numPr>
        <w:spacing w:before="0" w:line="240" w:lineRule="auto"/>
        <w:rPr>
          <w:rFonts w:cs="Arial"/>
          <w:szCs w:val="20"/>
        </w:rPr>
      </w:pPr>
      <w:r w:rsidRPr="00081B11">
        <w:rPr>
          <w:rFonts w:cs="Arial"/>
          <w:szCs w:val="20"/>
        </w:rPr>
        <w:t xml:space="preserve">Deve ser efetuada inspeção de </w:t>
      </w:r>
      <w:proofErr w:type="spellStart"/>
      <w:r w:rsidRPr="00081B11">
        <w:rPr>
          <w:rFonts w:cs="Arial"/>
          <w:szCs w:val="20"/>
        </w:rPr>
        <w:t>pré-uso</w:t>
      </w:r>
      <w:proofErr w:type="spellEnd"/>
      <w:r w:rsidRPr="00081B11">
        <w:rPr>
          <w:rFonts w:cs="Arial"/>
          <w:szCs w:val="20"/>
        </w:rPr>
        <w:t xml:space="preserve"> para os equipamentos para trabalho em altura. E esta deverá ser verificada para liberação da permissão de trabalho.</w:t>
      </w:r>
    </w:p>
    <w:p w14:paraId="58F69A59" w14:textId="77777777" w:rsidR="00CF07B3" w:rsidRPr="00081B11" w:rsidRDefault="00CF07B3" w:rsidP="00C1304E">
      <w:pPr>
        <w:spacing w:after="120"/>
        <w:rPr>
          <w:rFonts w:ascii="Arial" w:hAnsi="Arial" w:cs="Arial"/>
          <w:color w:val="FF0000"/>
          <w:sz w:val="20"/>
          <w:szCs w:val="20"/>
        </w:rPr>
      </w:pPr>
    </w:p>
    <w:p w14:paraId="078C3E33" w14:textId="77777777" w:rsidR="007B2D30" w:rsidRPr="00081B11" w:rsidRDefault="00C9452D" w:rsidP="00C1304E">
      <w:pPr>
        <w:pStyle w:val="Normativo-texto"/>
        <w:spacing w:before="0" w:line="240" w:lineRule="auto"/>
        <w:ind w:firstLine="0"/>
        <w:rPr>
          <w:rFonts w:cs="Arial"/>
          <w:b/>
          <w:iCs/>
          <w:szCs w:val="20"/>
        </w:rPr>
      </w:pPr>
      <w:r>
        <w:rPr>
          <w:rFonts w:cs="Arial"/>
          <w:b/>
          <w:iCs/>
          <w:szCs w:val="20"/>
        </w:rPr>
        <w:t>5</w:t>
      </w:r>
      <w:r w:rsidR="00121BA2">
        <w:rPr>
          <w:rFonts w:cs="Arial"/>
          <w:b/>
          <w:iCs/>
          <w:szCs w:val="20"/>
        </w:rPr>
        <w:t xml:space="preserve">.9.2 </w:t>
      </w:r>
      <w:r w:rsidR="007B2D30" w:rsidRPr="00081B11">
        <w:rPr>
          <w:rFonts w:cs="Arial"/>
          <w:b/>
          <w:iCs/>
          <w:szCs w:val="20"/>
        </w:rPr>
        <w:t xml:space="preserve">Alpinismo Industrial </w:t>
      </w:r>
      <w:proofErr w:type="gramStart"/>
      <w:r w:rsidR="007B2D30" w:rsidRPr="00081B11">
        <w:rPr>
          <w:rFonts w:cs="Arial"/>
          <w:b/>
          <w:iCs/>
          <w:szCs w:val="20"/>
        </w:rPr>
        <w:t>/  Acesso</w:t>
      </w:r>
      <w:proofErr w:type="gramEnd"/>
      <w:r w:rsidR="007B2D30" w:rsidRPr="00081B11">
        <w:rPr>
          <w:rFonts w:cs="Arial"/>
          <w:b/>
          <w:iCs/>
          <w:szCs w:val="20"/>
        </w:rPr>
        <w:t xml:space="preserve"> por cordas</w:t>
      </w:r>
    </w:p>
    <w:p w14:paraId="2A3AD34A" w14:textId="77777777" w:rsidR="007B2D30" w:rsidRPr="00081B11" w:rsidRDefault="007B2D30" w:rsidP="00C1304E">
      <w:pPr>
        <w:autoSpaceDE w:val="0"/>
        <w:autoSpaceDN w:val="0"/>
        <w:adjustRightInd w:val="0"/>
        <w:spacing w:after="120"/>
        <w:jc w:val="both"/>
        <w:rPr>
          <w:rFonts w:ascii="Arial" w:hAnsi="Arial" w:cs="Arial"/>
          <w:sz w:val="20"/>
          <w:szCs w:val="20"/>
        </w:rPr>
      </w:pPr>
      <w:r w:rsidRPr="00081B11">
        <w:rPr>
          <w:rFonts w:ascii="Arial" w:hAnsi="Arial" w:cs="Arial"/>
          <w:bCs/>
          <w:sz w:val="20"/>
          <w:szCs w:val="20"/>
        </w:rPr>
        <w:t>Para as atividades de alpinismo industrial/ac</w:t>
      </w:r>
      <w:r w:rsidR="00723093" w:rsidRPr="00081B11">
        <w:rPr>
          <w:rFonts w:ascii="Arial" w:hAnsi="Arial" w:cs="Arial"/>
          <w:bCs/>
          <w:sz w:val="20"/>
          <w:szCs w:val="20"/>
        </w:rPr>
        <w:t>esso por cordas os empregados</w:t>
      </w:r>
      <w:r w:rsidRPr="00081B11">
        <w:rPr>
          <w:rFonts w:ascii="Arial" w:hAnsi="Arial" w:cs="Arial"/>
          <w:bCs/>
          <w:sz w:val="20"/>
          <w:szCs w:val="20"/>
        </w:rPr>
        <w:t xml:space="preserve"> devem ser certificados em conformidade com normas técnicas vigentes no país de certifica</w:t>
      </w:r>
      <w:r w:rsidR="00723093" w:rsidRPr="00081B11">
        <w:rPr>
          <w:rFonts w:ascii="Arial" w:hAnsi="Arial" w:cs="Arial"/>
          <w:bCs/>
          <w:sz w:val="20"/>
          <w:szCs w:val="20"/>
        </w:rPr>
        <w:t>ção de pessoas. Os empregados</w:t>
      </w:r>
      <w:r w:rsidRPr="00081B11">
        <w:rPr>
          <w:rFonts w:ascii="Arial" w:hAnsi="Arial" w:cs="Arial"/>
          <w:bCs/>
          <w:sz w:val="20"/>
          <w:szCs w:val="20"/>
        </w:rPr>
        <w:t xml:space="preserve"> autorizados a atividades de alpinismo industrial/acesso por corda devem portar carteiras de identificação. </w:t>
      </w:r>
    </w:p>
    <w:p w14:paraId="2DC89088" w14:textId="77777777" w:rsidR="007B2D30" w:rsidRPr="00081B11" w:rsidRDefault="007B2D30" w:rsidP="00C1304E">
      <w:pPr>
        <w:autoSpaceDE w:val="0"/>
        <w:autoSpaceDN w:val="0"/>
        <w:adjustRightInd w:val="0"/>
        <w:spacing w:after="120"/>
        <w:jc w:val="both"/>
        <w:rPr>
          <w:rFonts w:ascii="Arial" w:hAnsi="Arial" w:cs="Arial"/>
          <w:bCs/>
          <w:sz w:val="20"/>
          <w:szCs w:val="20"/>
        </w:rPr>
      </w:pPr>
      <w:r w:rsidRPr="00081B11">
        <w:rPr>
          <w:rFonts w:ascii="Arial" w:hAnsi="Arial" w:cs="Arial"/>
          <w:bCs/>
          <w:sz w:val="20"/>
          <w:szCs w:val="20"/>
        </w:rPr>
        <w:t xml:space="preserve">Para liberação de trabalhos de alpinismo industrial deve ser apresentado ao engenheiro de segurança do trabalho da </w:t>
      </w:r>
      <w:r w:rsidR="00F668CC" w:rsidRPr="00081B11">
        <w:rPr>
          <w:rFonts w:ascii="Arial" w:hAnsi="Arial" w:cs="Arial"/>
          <w:bCs/>
          <w:sz w:val="20"/>
          <w:szCs w:val="20"/>
        </w:rPr>
        <w:t>Mosaic</w:t>
      </w:r>
      <w:r w:rsidRPr="00081B11">
        <w:rPr>
          <w:rFonts w:ascii="Arial" w:hAnsi="Arial" w:cs="Arial"/>
          <w:bCs/>
          <w:sz w:val="20"/>
          <w:szCs w:val="20"/>
        </w:rPr>
        <w:t xml:space="preserve"> Fertilizantes:</w:t>
      </w:r>
    </w:p>
    <w:p w14:paraId="025D724C" w14:textId="77777777" w:rsidR="007B2D30" w:rsidRPr="00081B11" w:rsidRDefault="007B2D30" w:rsidP="00C1304E">
      <w:pPr>
        <w:pStyle w:val="PargrafodaLista"/>
        <w:numPr>
          <w:ilvl w:val="0"/>
          <w:numId w:val="18"/>
        </w:numPr>
        <w:autoSpaceDE w:val="0"/>
        <w:autoSpaceDN w:val="0"/>
        <w:adjustRightInd w:val="0"/>
        <w:spacing w:after="120" w:line="240" w:lineRule="auto"/>
        <w:jc w:val="both"/>
        <w:rPr>
          <w:rFonts w:ascii="Arial" w:hAnsi="Arial" w:cs="Arial"/>
          <w:bCs/>
          <w:sz w:val="20"/>
          <w:szCs w:val="20"/>
        </w:rPr>
      </w:pPr>
      <w:r w:rsidRPr="00081B11">
        <w:rPr>
          <w:rFonts w:ascii="Arial" w:hAnsi="Arial" w:cs="Arial"/>
          <w:bCs/>
          <w:sz w:val="20"/>
          <w:szCs w:val="20"/>
        </w:rPr>
        <w:t>Plano de trabalho e o Plano de Emergência/Resgate para a obra;</w:t>
      </w:r>
    </w:p>
    <w:p w14:paraId="55F68CA0" w14:textId="77777777" w:rsidR="007B2D30" w:rsidRPr="00081B11" w:rsidRDefault="007B2D30" w:rsidP="00C1304E">
      <w:pPr>
        <w:pStyle w:val="PargrafodaLista"/>
        <w:numPr>
          <w:ilvl w:val="0"/>
          <w:numId w:val="18"/>
        </w:numPr>
        <w:autoSpaceDE w:val="0"/>
        <w:autoSpaceDN w:val="0"/>
        <w:adjustRightInd w:val="0"/>
        <w:spacing w:after="120" w:line="240" w:lineRule="auto"/>
        <w:jc w:val="both"/>
        <w:rPr>
          <w:rFonts w:ascii="Arial" w:hAnsi="Arial" w:cs="Arial"/>
          <w:bCs/>
          <w:sz w:val="20"/>
          <w:szCs w:val="20"/>
        </w:rPr>
      </w:pPr>
      <w:r w:rsidRPr="00081B11">
        <w:rPr>
          <w:rFonts w:ascii="Arial" w:hAnsi="Arial" w:cs="Arial"/>
          <w:bCs/>
          <w:sz w:val="20"/>
          <w:szCs w:val="20"/>
        </w:rPr>
        <w:t>Procedimento operacional específico para atividade;</w:t>
      </w:r>
    </w:p>
    <w:p w14:paraId="6E7DA6BF" w14:textId="77777777" w:rsidR="007B2D30" w:rsidRPr="00081B11" w:rsidRDefault="007B2D30" w:rsidP="00C1304E">
      <w:pPr>
        <w:pStyle w:val="PargrafodaLista"/>
        <w:numPr>
          <w:ilvl w:val="0"/>
          <w:numId w:val="18"/>
        </w:numPr>
        <w:autoSpaceDE w:val="0"/>
        <w:autoSpaceDN w:val="0"/>
        <w:adjustRightInd w:val="0"/>
        <w:spacing w:after="120" w:line="240" w:lineRule="auto"/>
        <w:jc w:val="both"/>
        <w:rPr>
          <w:rFonts w:ascii="Arial" w:hAnsi="Arial" w:cs="Arial"/>
          <w:bCs/>
          <w:sz w:val="20"/>
          <w:szCs w:val="20"/>
        </w:rPr>
      </w:pPr>
      <w:r w:rsidRPr="00081B11">
        <w:rPr>
          <w:rFonts w:ascii="Arial" w:hAnsi="Arial" w:cs="Arial"/>
          <w:bCs/>
          <w:sz w:val="20"/>
          <w:szCs w:val="20"/>
        </w:rPr>
        <w:t>Análise de Risco da Atividade (ARA) específica para o trabalho.</w:t>
      </w:r>
    </w:p>
    <w:p w14:paraId="6572EF4F" w14:textId="77777777" w:rsidR="007B2D30" w:rsidRPr="00081B11" w:rsidRDefault="007B2D30" w:rsidP="00C1304E">
      <w:pPr>
        <w:pStyle w:val="PargrafodaLista"/>
        <w:numPr>
          <w:ilvl w:val="0"/>
          <w:numId w:val="18"/>
        </w:numPr>
        <w:autoSpaceDE w:val="0"/>
        <w:autoSpaceDN w:val="0"/>
        <w:adjustRightInd w:val="0"/>
        <w:spacing w:after="120" w:line="240" w:lineRule="auto"/>
        <w:jc w:val="both"/>
        <w:rPr>
          <w:rFonts w:ascii="Arial" w:hAnsi="Arial" w:cs="Arial"/>
          <w:bCs/>
          <w:sz w:val="20"/>
          <w:szCs w:val="20"/>
        </w:rPr>
      </w:pPr>
      <w:r w:rsidRPr="00081B11">
        <w:rPr>
          <w:rFonts w:ascii="Arial" w:hAnsi="Arial" w:cs="Arial"/>
          <w:bCs/>
          <w:sz w:val="20"/>
          <w:szCs w:val="20"/>
        </w:rPr>
        <w:t>Relatório da última inspeção semestral dos equipamentos e cordas;</w:t>
      </w:r>
    </w:p>
    <w:p w14:paraId="0553A8B5" w14:textId="77777777" w:rsidR="00467FE9" w:rsidRDefault="00467FE9" w:rsidP="00C1304E">
      <w:pPr>
        <w:pStyle w:val="PargrafodaLista"/>
        <w:numPr>
          <w:ilvl w:val="0"/>
          <w:numId w:val="18"/>
        </w:numPr>
        <w:autoSpaceDE w:val="0"/>
        <w:autoSpaceDN w:val="0"/>
        <w:adjustRightInd w:val="0"/>
        <w:spacing w:after="120" w:line="240" w:lineRule="auto"/>
        <w:jc w:val="both"/>
        <w:rPr>
          <w:rFonts w:ascii="Arial" w:hAnsi="Arial" w:cs="Arial"/>
          <w:bCs/>
          <w:sz w:val="20"/>
          <w:szCs w:val="20"/>
        </w:rPr>
      </w:pPr>
      <w:r w:rsidRPr="00ED76AF">
        <w:rPr>
          <w:rFonts w:ascii="Arial" w:hAnsi="Arial" w:cs="Arial"/>
          <w:bCs/>
          <w:sz w:val="20"/>
          <w:szCs w:val="20"/>
        </w:rPr>
        <w:lastRenderedPageBreak/>
        <w:t xml:space="preserve">Durante a execução da atividade o trabalhador deve estar conectado a pelo menos duas cordas em pontos de ancoragem independentes. </w:t>
      </w:r>
    </w:p>
    <w:p w14:paraId="757BD6A8" w14:textId="77777777" w:rsidR="00ED76AF" w:rsidRPr="00ED76AF" w:rsidRDefault="00ED76AF" w:rsidP="00C1304E">
      <w:pPr>
        <w:autoSpaceDE w:val="0"/>
        <w:autoSpaceDN w:val="0"/>
        <w:adjustRightInd w:val="0"/>
        <w:spacing w:after="120"/>
        <w:jc w:val="both"/>
        <w:rPr>
          <w:rFonts w:ascii="Arial" w:hAnsi="Arial" w:cs="Arial"/>
          <w:bCs/>
          <w:sz w:val="20"/>
          <w:szCs w:val="20"/>
        </w:rPr>
      </w:pPr>
      <w:r w:rsidRPr="00ED76AF">
        <w:rPr>
          <w:rFonts w:ascii="Arial" w:hAnsi="Arial" w:cs="Arial"/>
          <w:bCs/>
          <w:sz w:val="20"/>
          <w:szCs w:val="20"/>
        </w:rPr>
        <w:t>Somente após a aprovação do engenheiro de segurança do trabalho que as atividades serão iniciadas.</w:t>
      </w:r>
    </w:p>
    <w:p w14:paraId="2AE6DFFF" w14:textId="77777777" w:rsidR="00ED76AF" w:rsidRPr="00ED76AF" w:rsidRDefault="00ED76AF" w:rsidP="00C1304E">
      <w:pPr>
        <w:autoSpaceDE w:val="0"/>
        <w:autoSpaceDN w:val="0"/>
        <w:adjustRightInd w:val="0"/>
        <w:spacing w:after="120"/>
        <w:jc w:val="both"/>
        <w:rPr>
          <w:rFonts w:ascii="Arial" w:hAnsi="Arial" w:cs="Arial"/>
          <w:bCs/>
          <w:sz w:val="20"/>
          <w:szCs w:val="20"/>
        </w:rPr>
      </w:pPr>
    </w:p>
    <w:p w14:paraId="762C01F1" w14:textId="77777777" w:rsidR="007B2D30" w:rsidRPr="00081B11" w:rsidRDefault="00C9452D" w:rsidP="00C1304E">
      <w:pPr>
        <w:pStyle w:val="Normativo-texto"/>
        <w:spacing w:before="0" w:line="240" w:lineRule="auto"/>
        <w:ind w:firstLine="0"/>
        <w:rPr>
          <w:rFonts w:cs="Arial"/>
          <w:b/>
          <w:szCs w:val="20"/>
        </w:rPr>
      </w:pPr>
      <w:r>
        <w:rPr>
          <w:rFonts w:cs="Arial"/>
          <w:b/>
          <w:szCs w:val="20"/>
        </w:rPr>
        <w:t>5</w:t>
      </w:r>
      <w:r w:rsidR="007B2D30" w:rsidRPr="00081B11">
        <w:rPr>
          <w:rFonts w:cs="Arial"/>
          <w:b/>
          <w:szCs w:val="20"/>
        </w:rPr>
        <w:t>.</w:t>
      </w:r>
      <w:r w:rsidR="00121BA2">
        <w:rPr>
          <w:rFonts w:cs="Arial"/>
          <w:b/>
          <w:szCs w:val="20"/>
        </w:rPr>
        <w:t>9</w:t>
      </w:r>
      <w:r w:rsidR="009671ED">
        <w:rPr>
          <w:rFonts w:cs="Arial"/>
          <w:b/>
          <w:szCs w:val="20"/>
        </w:rPr>
        <w:t xml:space="preserve">.3 </w:t>
      </w:r>
      <w:r w:rsidR="007B2D30" w:rsidRPr="00081B11">
        <w:rPr>
          <w:rFonts w:cs="Arial"/>
          <w:b/>
          <w:szCs w:val="20"/>
        </w:rPr>
        <w:t>Equipamentos de Proteção Individual</w:t>
      </w:r>
      <w:r w:rsidR="007B2D30" w:rsidRPr="00081B11">
        <w:rPr>
          <w:rFonts w:cs="Arial"/>
          <w:szCs w:val="20"/>
        </w:rPr>
        <w:t>.</w:t>
      </w:r>
    </w:p>
    <w:p w14:paraId="11535F42" w14:textId="77777777" w:rsidR="007B2D30" w:rsidRPr="00081B11" w:rsidRDefault="007B2D30" w:rsidP="00C1304E">
      <w:pPr>
        <w:pStyle w:val="Normativo-texto"/>
        <w:spacing w:before="0" w:line="240" w:lineRule="auto"/>
        <w:ind w:firstLine="0"/>
        <w:rPr>
          <w:rFonts w:cs="Arial"/>
          <w:b/>
          <w:szCs w:val="20"/>
        </w:rPr>
      </w:pPr>
      <w:r w:rsidRPr="00081B11">
        <w:rPr>
          <w:rFonts w:cs="Arial"/>
          <w:b/>
          <w:szCs w:val="20"/>
        </w:rPr>
        <w:t>Especificação dos Equipamentos para Trabalho em Altura</w:t>
      </w:r>
    </w:p>
    <w:p w14:paraId="467A1F3F"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Cintos de segurança do tipo paraquedista devem atender os seguintes requisitos:</w:t>
      </w:r>
    </w:p>
    <w:p w14:paraId="560D9D89" w14:textId="77777777" w:rsidR="007B2D30" w:rsidRPr="00081B11" w:rsidRDefault="007B2D30" w:rsidP="00C1304E">
      <w:pPr>
        <w:pStyle w:val="Normativo-texto"/>
        <w:numPr>
          <w:ilvl w:val="0"/>
          <w:numId w:val="16"/>
        </w:numPr>
        <w:spacing w:before="0" w:line="240" w:lineRule="auto"/>
        <w:rPr>
          <w:rFonts w:cs="Arial"/>
          <w:szCs w:val="20"/>
        </w:rPr>
      </w:pPr>
      <w:r w:rsidRPr="00081B11">
        <w:rPr>
          <w:rFonts w:cs="Arial"/>
          <w:szCs w:val="20"/>
        </w:rPr>
        <w:t xml:space="preserve">Confeccionados em material sintético, com linhas e costuras em material sintético com cores contrastantes ao material básico; </w:t>
      </w:r>
    </w:p>
    <w:p w14:paraId="63616EF4" w14:textId="77777777" w:rsidR="007B2D30" w:rsidRPr="00081B11" w:rsidRDefault="007B2D30" w:rsidP="00C1304E">
      <w:pPr>
        <w:pStyle w:val="Normativo-texto"/>
        <w:numPr>
          <w:ilvl w:val="0"/>
          <w:numId w:val="16"/>
        </w:numPr>
        <w:spacing w:before="0" w:line="240" w:lineRule="auto"/>
        <w:rPr>
          <w:rFonts w:cs="Arial"/>
          <w:szCs w:val="20"/>
        </w:rPr>
      </w:pPr>
      <w:r w:rsidRPr="00081B11">
        <w:rPr>
          <w:rFonts w:cs="Arial"/>
          <w:szCs w:val="20"/>
        </w:rPr>
        <w:t xml:space="preserve">Argolas no dorso para trabalhos em geral, ponto para uso em linha de vida em escada tipo marinheiro, argolas laterais com proteção lombar para trabalhos de posição (eletricista), ponto de ancoragem no ombro para trabalho em espaço confinado e resgate; </w:t>
      </w:r>
    </w:p>
    <w:p w14:paraId="2BEA6CD8" w14:textId="77777777" w:rsidR="007B2D30" w:rsidRPr="00081B11" w:rsidRDefault="007B2D30" w:rsidP="00C1304E">
      <w:pPr>
        <w:pStyle w:val="Normativo-texto"/>
        <w:numPr>
          <w:ilvl w:val="0"/>
          <w:numId w:val="16"/>
        </w:numPr>
        <w:spacing w:before="0" w:line="240" w:lineRule="auto"/>
        <w:rPr>
          <w:rFonts w:cs="Arial"/>
          <w:szCs w:val="20"/>
        </w:rPr>
      </w:pPr>
      <w:r w:rsidRPr="00081B11">
        <w:rPr>
          <w:rFonts w:cs="Arial"/>
          <w:szCs w:val="20"/>
        </w:rPr>
        <w:t>Carga estátic</w:t>
      </w:r>
      <w:r w:rsidR="00CA0547" w:rsidRPr="00081B11">
        <w:rPr>
          <w:rFonts w:cs="Arial"/>
          <w:szCs w:val="20"/>
        </w:rPr>
        <w:t>a mínima de ruptura de 2.268 kg;</w:t>
      </w:r>
    </w:p>
    <w:p w14:paraId="5B5E6B04" w14:textId="77777777" w:rsidR="007B2D30" w:rsidRPr="00081B11" w:rsidRDefault="007B2D30" w:rsidP="00C1304E">
      <w:pPr>
        <w:pStyle w:val="Normativo-texto"/>
        <w:numPr>
          <w:ilvl w:val="0"/>
          <w:numId w:val="16"/>
        </w:numPr>
        <w:spacing w:before="0" w:line="240" w:lineRule="auto"/>
        <w:rPr>
          <w:rFonts w:cs="Arial"/>
          <w:szCs w:val="20"/>
        </w:rPr>
      </w:pPr>
      <w:r w:rsidRPr="00081B11">
        <w:rPr>
          <w:rFonts w:cs="Arial"/>
          <w:szCs w:val="20"/>
        </w:rPr>
        <w:t>Cintos de segurança do tipo paraquedista para atividades de soldagem: devem atender todos os itens acima (letra a), além de ser confeccionado em fibra para-aramida. Neste caso é facultativa a confecção com costuras em c</w:t>
      </w:r>
      <w:r w:rsidR="00CA0547" w:rsidRPr="00081B11">
        <w:rPr>
          <w:rFonts w:cs="Arial"/>
          <w:szCs w:val="20"/>
        </w:rPr>
        <w:t>ores contrastantes;</w:t>
      </w:r>
    </w:p>
    <w:p w14:paraId="503C5C68" w14:textId="77777777" w:rsidR="007B2D30" w:rsidRPr="00081B11" w:rsidRDefault="007B2D30" w:rsidP="00C1304E">
      <w:pPr>
        <w:pStyle w:val="Normativo-texto"/>
        <w:numPr>
          <w:ilvl w:val="0"/>
          <w:numId w:val="16"/>
        </w:numPr>
        <w:spacing w:before="0" w:line="240" w:lineRule="auto"/>
        <w:rPr>
          <w:rFonts w:cs="Arial"/>
          <w:szCs w:val="20"/>
        </w:rPr>
      </w:pPr>
      <w:r w:rsidRPr="00081B11">
        <w:rPr>
          <w:rFonts w:cs="Arial"/>
          <w:szCs w:val="20"/>
        </w:rPr>
        <w:t xml:space="preserve">Os cintos de segurança estão limitados à massa corporal de até 100 Kg, exceto para as condições onde deverão </w:t>
      </w:r>
      <w:proofErr w:type="gramStart"/>
      <w:r w:rsidRPr="00081B11">
        <w:rPr>
          <w:rFonts w:cs="Arial"/>
          <w:szCs w:val="20"/>
        </w:rPr>
        <w:t>apresentar  laudo</w:t>
      </w:r>
      <w:proofErr w:type="gramEnd"/>
      <w:r w:rsidRPr="00081B11">
        <w:rPr>
          <w:rFonts w:cs="Arial"/>
          <w:szCs w:val="20"/>
        </w:rPr>
        <w:t xml:space="preserve"> técnico do fabricante do cinto de segurança com informações de segurança com o limite de massa </w:t>
      </w:r>
      <w:proofErr w:type="spellStart"/>
      <w:r w:rsidRPr="00081B11">
        <w:rPr>
          <w:rFonts w:cs="Arial"/>
          <w:szCs w:val="20"/>
        </w:rPr>
        <w:t>corpral</w:t>
      </w:r>
      <w:proofErr w:type="spellEnd"/>
      <w:r w:rsidRPr="00081B11">
        <w:rPr>
          <w:rFonts w:cs="Arial"/>
          <w:szCs w:val="20"/>
        </w:rPr>
        <w:t xml:space="preserve"> acima</w:t>
      </w:r>
      <w:r w:rsidR="00CA0547" w:rsidRPr="00081B11">
        <w:rPr>
          <w:rFonts w:cs="Arial"/>
          <w:szCs w:val="20"/>
        </w:rPr>
        <w:t xml:space="preserve"> de 100 Kg;</w:t>
      </w:r>
    </w:p>
    <w:p w14:paraId="36B1E776" w14:textId="77777777" w:rsidR="007B2D30" w:rsidRPr="00081B11" w:rsidRDefault="007B2D30" w:rsidP="00C1304E">
      <w:pPr>
        <w:pStyle w:val="Normativo-texto"/>
        <w:numPr>
          <w:ilvl w:val="0"/>
          <w:numId w:val="16"/>
        </w:numPr>
        <w:spacing w:before="0" w:line="240" w:lineRule="auto"/>
        <w:rPr>
          <w:rFonts w:cs="Arial"/>
          <w:szCs w:val="20"/>
        </w:rPr>
      </w:pPr>
      <w:r w:rsidRPr="00081B11">
        <w:rPr>
          <w:rFonts w:cs="Arial"/>
          <w:bCs/>
          <w:iCs/>
          <w:szCs w:val="20"/>
        </w:rPr>
        <w:t xml:space="preserve">Para utilização do cinto de segurança deverá ser avaliado, a </w:t>
      </w:r>
      <w:proofErr w:type="gramStart"/>
      <w:r w:rsidRPr="00081B11">
        <w:rPr>
          <w:rFonts w:cs="Arial"/>
          <w:bCs/>
          <w:iCs/>
          <w:szCs w:val="20"/>
        </w:rPr>
        <w:t>capacidade  deste</w:t>
      </w:r>
      <w:proofErr w:type="gramEnd"/>
      <w:r w:rsidRPr="00081B11">
        <w:rPr>
          <w:rFonts w:cs="Arial"/>
          <w:bCs/>
          <w:iCs/>
          <w:szCs w:val="20"/>
        </w:rPr>
        <w:t>,  incluindo-se  o peso do trabalhador mais os equipamentos que ele utiliza como: óculos, capacete, bota e outros, (menos o peso do cinto), estes não poderão ultrapassar a  capacidade máxima especificada pelo fabricante. Esta avaliação deverá ser real</w:t>
      </w:r>
      <w:r w:rsidR="00CA0547" w:rsidRPr="00081B11">
        <w:rPr>
          <w:rFonts w:cs="Arial"/>
          <w:bCs/>
          <w:iCs/>
          <w:szCs w:val="20"/>
        </w:rPr>
        <w:t>izada na liberação da atividade;</w:t>
      </w:r>
    </w:p>
    <w:p w14:paraId="62096000"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Os talabartes duplos devem atender os seguintes requisitos:</w:t>
      </w:r>
    </w:p>
    <w:p w14:paraId="1CB4BA71"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Fabricados</w:t>
      </w:r>
      <w:r w:rsidR="00B71F1E">
        <w:rPr>
          <w:rFonts w:cs="Arial"/>
          <w:szCs w:val="20"/>
        </w:rPr>
        <w:t xml:space="preserve"> em fibra sintética (exceto ny</w:t>
      </w:r>
      <w:r w:rsidRPr="00081B11">
        <w:rPr>
          <w:rFonts w:cs="Arial"/>
          <w:szCs w:val="20"/>
        </w:rPr>
        <w:t xml:space="preserve">lon), com mosquetão e trava dupla de segurança; </w:t>
      </w:r>
      <w:r w:rsidRPr="00081B11">
        <w:rPr>
          <w:rFonts w:cs="Arial"/>
          <w:szCs w:val="20"/>
        </w:rPr>
        <w:br/>
        <w:t xml:space="preserve">confeccionados em fibra para-aramida para o uso em atividades envolvendo altas temperaturas e soldagens, e abertura mínima de cinquenta milímetros e dupla trava; </w:t>
      </w:r>
    </w:p>
    <w:p w14:paraId="5C613DBE"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Possuir carga estática mínima de ruptura de 2268 kg;</w:t>
      </w:r>
    </w:p>
    <w:p w14:paraId="198A80CF"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 xml:space="preserve">Comprimento máximo de 1,6 m; </w:t>
      </w:r>
    </w:p>
    <w:p w14:paraId="717C566B"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Absorvedor de energia e mosquetão com abertura mínima de 53 mm.</w:t>
      </w:r>
    </w:p>
    <w:p w14:paraId="4A0C432D"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 xml:space="preserve">Os talabartes devem ser fixados em sempre acima do nível dos ombros do usuário, ou em plataforma elevatória no local </w:t>
      </w:r>
      <w:proofErr w:type="gramStart"/>
      <w:r w:rsidRPr="00081B11">
        <w:rPr>
          <w:rFonts w:cs="Arial"/>
          <w:szCs w:val="20"/>
        </w:rPr>
        <w:t>especifico</w:t>
      </w:r>
      <w:proofErr w:type="gramEnd"/>
      <w:r w:rsidRPr="00081B11">
        <w:rPr>
          <w:rFonts w:cs="Arial"/>
          <w:szCs w:val="20"/>
        </w:rPr>
        <w:t>.</w:t>
      </w:r>
    </w:p>
    <w:p w14:paraId="5379FC60"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 xml:space="preserve">O trava-quedas retrátil: devem atender os seguintes requisitos: força de frenagem inferior a 6 </w:t>
      </w:r>
      <w:proofErr w:type="spellStart"/>
      <w:r w:rsidRPr="00081B11">
        <w:rPr>
          <w:rFonts w:cs="Arial"/>
          <w:szCs w:val="20"/>
        </w:rPr>
        <w:t>kN</w:t>
      </w:r>
      <w:proofErr w:type="spellEnd"/>
      <w:r w:rsidRPr="00081B11">
        <w:rPr>
          <w:rFonts w:cs="Arial"/>
          <w:szCs w:val="20"/>
        </w:rPr>
        <w:t xml:space="preserve">; </w:t>
      </w:r>
      <w:proofErr w:type="gramStart"/>
      <w:r w:rsidRPr="00081B11">
        <w:rPr>
          <w:rFonts w:cs="Arial"/>
          <w:szCs w:val="20"/>
        </w:rPr>
        <w:t>Indicador</w:t>
      </w:r>
      <w:proofErr w:type="gramEnd"/>
      <w:r w:rsidRPr="00081B11">
        <w:rPr>
          <w:rFonts w:cs="Arial"/>
          <w:szCs w:val="20"/>
        </w:rPr>
        <w:t xml:space="preserve"> de fim de vida útil; Mosquetão giratório 360º para que o cabo não possa torcer; mola de proteção antitravamento.</w:t>
      </w:r>
    </w:p>
    <w:p w14:paraId="09D3BF5A" w14:textId="77777777" w:rsidR="007B2D30" w:rsidRPr="00081B11" w:rsidRDefault="007B2D30" w:rsidP="00C1304E">
      <w:pPr>
        <w:pStyle w:val="Normativo-texto"/>
        <w:numPr>
          <w:ilvl w:val="0"/>
          <w:numId w:val="17"/>
        </w:numPr>
        <w:spacing w:before="0" w:line="240" w:lineRule="auto"/>
        <w:rPr>
          <w:rFonts w:cs="Arial"/>
          <w:szCs w:val="20"/>
        </w:rPr>
      </w:pPr>
      <w:r w:rsidRPr="00081B11">
        <w:rPr>
          <w:rFonts w:cs="Arial"/>
          <w:szCs w:val="20"/>
        </w:rPr>
        <w:t>Trava-quedas móveis: devem possuir dupla trava de segurança e travamento simultâneo em dois pontos da linha de vida.</w:t>
      </w:r>
    </w:p>
    <w:p w14:paraId="1B609652" w14:textId="77777777" w:rsidR="007B2D30" w:rsidRPr="00081B11" w:rsidRDefault="007B2D30" w:rsidP="00C1304E">
      <w:pPr>
        <w:pStyle w:val="Normativo-texto"/>
        <w:numPr>
          <w:ilvl w:val="0"/>
          <w:numId w:val="17"/>
        </w:numPr>
        <w:spacing w:before="0" w:line="240" w:lineRule="auto"/>
        <w:rPr>
          <w:rFonts w:cs="Arial"/>
          <w:szCs w:val="20"/>
        </w:rPr>
      </w:pPr>
      <w:proofErr w:type="gramStart"/>
      <w:r w:rsidRPr="00081B11">
        <w:rPr>
          <w:rFonts w:cs="Arial"/>
          <w:szCs w:val="20"/>
        </w:rPr>
        <w:t>O trava queda</w:t>
      </w:r>
      <w:proofErr w:type="gramEnd"/>
      <w:r w:rsidRPr="00081B11">
        <w:rPr>
          <w:rFonts w:cs="Arial"/>
          <w:szCs w:val="20"/>
        </w:rPr>
        <w:t xml:space="preserve"> deve ser instalado a uma altura mínima de 70 cm da cabeça do trabalhador e ancorado em ponto fixo com capacidade superior a 1500 kg.</w:t>
      </w:r>
    </w:p>
    <w:p w14:paraId="63738B39" w14:textId="77777777" w:rsidR="00372C2B" w:rsidRDefault="00E95D81" w:rsidP="00C1304E">
      <w:pPr>
        <w:autoSpaceDE w:val="0"/>
        <w:autoSpaceDN w:val="0"/>
        <w:spacing w:after="120"/>
        <w:jc w:val="both"/>
        <w:rPr>
          <w:rFonts w:ascii="Arial" w:hAnsi="Arial" w:cs="Arial"/>
          <w:sz w:val="20"/>
          <w:szCs w:val="20"/>
        </w:rPr>
      </w:pPr>
      <w:r w:rsidRPr="00E95D81">
        <w:rPr>
          <w:rFonts w:ascii="Arial" w:hAnsi="Arial" w:cs="Arial"/>
          <w:sz w:val="20"/>
          <w:szCs w:val="20"/>
        </w:rPr>
        <w:t xml:space="preserve">Considere o efeito pêndulo de uma queda ao configurar o sistema de proteção contra quedas. O ponto de fixação deve estar acima da sua cabeça ou em uma linha vertical com o seu corpo para minimizar o efeito do pêndulo. </w:t>
      </w:r>
    </w:p>
    <w:p w14:paraId="62B0F5D4" w14:textId="77777777" w:rsidR="009671ED" w:rsidRDefault="009671ED" w:rsidP="00C1304E">
      <w:pPr>
        <w:pStyle w:val="Normativo-texto"/>
        <w:spacing w:before="0" w:line="240" w:lineRule="auto"/>
        <w:ind w:firstLine="0"/>
        <w:rPr>
          <w:rFonts w:cs="Arial"/>
          <w:szCs w:val="20"/>
        </w:rPr>
      </w:pPr>
    </w:p>
    <w:p w14:paraId="39D3A3FA" w14:textId="77777777" w:rsidR="007B2D30" w:rsidRPr="00081B11" w:rsidRDefault="00C9452D" w:rsidP="00C1304E">
      <w:pPr>
        <w:pStyle w:val="Normativo-texto"/>
        <w:spacing w:before="0" w:line="240" w:lineRule="auto"/>
        <w:ind w:firstLine="0"/>
        <w:rPr>
          <w:rFonts w:cs="Arial"/>
          <w:b/>
          <w:szCs w:val="20"/>
        </w:rPr>
      </w:pPr>
      <w:r>
        <w:rPr>
          <w:rFonts w:cs="Arial"/>
          <w:b/>
          <w:szCs w:val="20"/>
        </w:rPr>
        <w:t>5</w:t>
      </w:r>
      <w:r w:rsidR="00121BA2">
        <w:rPr>
          <w:rFonts w:cs="Arial"/>
          <w:b/>
          <w:szCs w:val="20"/>
        </w:rPr>
        <w:t>.9</w:t>
      </w:r>
      <w:r w:rsidR="003D4C08" w:rsidRPr="00081B11">
        <w:rPr>
          <w:rFonts w:cs="Arial"/>
          <w:b/>
          <w:szCs w:val="20"/>
        </w:rPr>
        <w:t xml:space="preserve">.4 </w:t>
      </w:r>
      <w:r w:rsidR="007B2D30" w:rsidRPr="00081B11">
        <w:rPr>
          <w:rFonts w:cs="Arial"/>
          <w:b/>
          <w:szCs w:val="20"/>
        </w:rPr>
        <w:t>Utilização dos Equipamentos de Proteção Individual</w:t>
      </w:r>
    </w:p>
    <w:p w14:paraId="07467F1F" w14:textId="77777777" w:rsidR="007B2D30" w:rsidRPr="00081B11" w:rsidRDefault="007B2D30" w:rsidP="00C1304E">
      <w:pPr>
        <w:pStyle w:val="Normativo-texto"/>
        <w:spacing w:before="0" w:line="240" w:lineRule="auto"/>
        <w:ind w:firstLine="0"/>
        <w:rPr>
          <w:rFonts w:cs="Arial"/>
          <w:b/>
          <w:szCs w:val="20"/>
        </w:rPr>
      </w:pPr>
      <w:r w:rsidRPr="00081B11">
        <w:rPr>
          <w:rFonts w:cs="Arial"/>
          <w:szCs w:val="20"/>
        </w:rPr>
        <w:t>Os EPI</w:t>
      </w:r>
      <w:r w:rsidR="00ED76AF">
        <w:rPr>
          <w:rFonts w:cs="Arial"/>
          <w:szCs w:val="20"/>
        </w:rPr>
        <w:t>s</w:t>
      </w:r>
      <w:r w:rsidRPr="00081B11">
        <w:rPr>
          <w:rFonts w:cs="Arial"/>
          <w:szCs w:val="20"/>
        </w:rPr>
        <w:t xml:space="preserve"> para trabalho em altura devem ser utilizados exclusivamente para a finalidade que se destinam, e devem ser mantidos e utilizados dentro dos padrões </w:t>
      </w:r>
      <w:proofErr w:type="spellStart"/>
      <w:r w:rsidR="00ED76AF">
        <w:rPr>
          <w:rFonts w:cs="Arial"/>
          <w:szCs w:val="20"/>
        </w:rPr>
        <w:t>estabelecios</w:t>
      </w:r>
      <w:proofErr w:type="spellEnd"/>
      <w:r w:rsidRPr="00081B11">
        <w:rPr>
          <w:rFonts w:cs="Arial"/>
          <w:szCs w:val="20"/>
        </w:rPr>
        <w:t xml:space="preserve"> pelo fabricante.</w:t>
      </w:r>
    </w:p>
    <w:p w14:paraId="36877ECF"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Deve ser inspecionado todos os equipamentos individuais antes do início das atividades e substituí-los imediatamente em caso de detecção de anormalidades como deformação, trincas, oxidação acentuada, rachaduras, cortes, enfraquecimento de molas ou costuras rompidas.</w:t>
      </w:r>
    </w:p>
    <w:p w14:paraId="0718AE09"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lastRenderedPageBreak/>
        <w:t>O cinto de segurança tipo paraquedista deve ser utilizado para realizar quaisquer serviços onde haja risco de queda acima de 1,8 m de altura e fixado em ponto de ancoragem.</w:t>
      </w:r>
    </w:p>
    <w:p w14:paraId="58D932C9"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Cinturões abdominais podem ser utilizados somente em situações de posicionamento do corpo ou limitador de movimentação, devem estar fixados durante todo o tempo. No uso de cinturão de segurança onde houver necessidade de transferir de um ponto de ancoragem para outro, deve haver dois talabartes, com mosquetão de trava dupla, de forma a permitir a fixação do equipamento durante todo o tempo.</w:t>
      </w:r>
    </w:p>
    <w:p w14:paraId="1F7E269B"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É proibido o uso de cintos de segurança como base/apoio de sustentação para realização de trabalhos em altura.</w:t>
      </w:r>
    </w:p>
    <w:p w14:paraId="459BDD21" w14:textId="77777777" w:rsidR="00ED76AF" w:rsidRDefault="00ED76AF" w:rsidP="00C1304E">
      <w:pPr>
        <w:pStyle w:val="Normativo-texto"/>
        <w:spacing w:before="0" w:line="240" w:lineRule="auto"/>
        <w:ind w:firstLine="0"/>
        <w:rPr>
          <w:rFonts w:cs="Arial"/>
          <w:szCs w:val="20"/>
        </w:rPr>
      </w:pPr>
      <w:r w:rsidRPr="00081B11">
        <w:rPr>
          <w:rFonts w:cs="Arial"/>
          <w:szCs w:val="20"/>
        </w:rPr>
        <w:t>Na utilização de talabartes com absorvedores de energia deve ser observada a altura mínima recomendada pelo fabricante e indic</w:t>
      </w:r>
      <w:r>
        <w:rPr>
          <w:rFonts w:cs="Arial"/>
          <w:szCs w:val="20"/>
        </w:rPr>
        <w:t>ada na etiqueta do equipamento.</w:t>
      </w:r>
    </w:p>
    <w:p w14:paraId="077F0625"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As ancoragens de talabarte duplo devem ser feitas em ponto externo à estrutura de trabalho, salvo em situações especiais tecnicamente comprovadas por profissional habilitado. Nas situações especiais deve ser elaborado por profissional habilitado projeto que comprove a estabilidade e resistência do conjunto.</w:t>
      </w:r>
    </w:p>
    <w:p w14:paraId="2F1B7409" w14:textId="77777777" w:rsidR="007B2D30" w:rsidRDefault="007B2D30" w:rsidP="00C1304E">
      <w:pPr>
        <w:pStyle w:val="Normativo-texto"/>
        <w:spacing w:before="0" w:line="240" w:lineRule="auto"/>
        <w:ind w:firstLine="0"/>
        <w:rPr>
          <w:rFonts w:cs="Arial"/>
          <w:szCs w:val="20"/>
        </w:rPr>
      </w:pPr>
      <w:r w:rsidRPr="00081B11">
        <w:rPr>
          <w:rFonts w:cs="Arial"/>
          <w:szCs w:val="20"/>
        </w:rPr>
        <w:t xml:space="preserve">Quando necessário se transferir de um ponto de ancoragem para outro, </w:t>
      </w:r>
      <w:r w:rsidR="00ED76AF">
        <w:rPr>
          <w:rFonts w:cs="Arial"/>
          <w:szCs w:val="20"/>
        </w:rPr>
        <w:t xml:space="preserve">o cinto de segurança deve possuir </w:t>
      </w:r>
      <w:r w:rsidRPr="00081B11">
        <w:rPr>
          <w:rFonts w:cs="Arial"/>
          <w:szCs w:val="20"/>
        </w:rPr>
        <w:t>dois talabartes, com mosquetão de trava dupla, de forma a permitir a fixação do equipamento durante todo o tempo.</w:t>
      </w:r>
    </w:p>
    <w:p w14:paraId="4B3F58C2" w14:textId="77777777" w:rsidR="00ED76AF" w:rsidRDefault="00ED76AF" w:rsidP="00C1304E">
      <w:pPr>
        <w:autoSpaceDE w:val="0"/>
        <w:autoSpaceDN w:val="0"/>
        <w:spacing w:after="120"/>
        <w:jc w:val="both"/>
        <w:rPr>
          <w:rFonts w:ascii="Arial" w:hAnsi="Arial" w:cs="Arial"/>
          <w:sz w:val="20"/>
          <w:szCs w:val="20"/>
        </w:rPr>
      </w:pPr>
      <w:r w:rsidRPr="00ED76AF">
        <w:rPr>
          <w:rFonts w:ascii="Arial" w:hAnsi="Arial" w:cs="Arial"/>
          <w:sz w:val="20"/>
          <w:szCs w:val="20"/>
        </w:rPr>
        <w:t xml:space="preserve">O talabarte, exceto quando especificado pelo fabricante e considerando suas limitações de uso, não pode ser utilizado: conectado a outro talabarte, elemento de ligação ou extensor e </w:t>
      </w:r>
      <w:proofErr w:type="gramStart"/>
      <w:r w:rsidRPr="00ED76AF">
        <w:rPr>
          <w:rFonts w:ascii="Arial" w:hAnsi="Arial" w:cs="Arial"/>
          <w:sz w:val="20"/>
          <w:szCs w:val="20"/>
        </w:rPr>
        <w:t>com nós</w:t>
      </w:r>
      <w:proofErr w:type="gramEnd"/>
      <w:r w:rsidRPr="00ED76AF">
        <w:rPr>
          <w:rFonts w:ascii="Arial" w:hAnsi="Arial" w:cs="Arial"/>
          <w:sz w:val="20"/>
          <w:szCs w:val="20"/>
        </w:rPr>
        <w:t xml:space="preserve"> ou laços.</w:t>
      </w:r>
    </w:p>
    <w:p w14:paraId="583CDBFF" w14:textId="77777777" w:rsidR="00E95D81" w:rsidRPr="00E95D81" w:rsidRDefault="00E95D81" w:rsidP="00C1304E">
      <w:pPr>
        <w:spacing w:after="120"/>
        <w:jc w:val="both"/>
        <w:rPr>
          <w:rFonts w:ascii="Arial" w:hAnsi="Arial" w:cs="Arial"/>
          <w:sz w:val="20"/>
          <w:szCs w:val="20"/>
        </w:rPr>
      </w:pPr>
      <w:r w:rsidRPr="00E95D81">
        <w:rPr>
          <w:rFonts w:ascii="Arial" w:hAnsi="Arial" w:cs="Arial"/>
          <w:sz w:val="20"/>
          <w:szCs w:val="20"/>
        </w:rPr>
        <w:t xml:space="preserve">Os talabartes não devem ser unidos ou enganchados pelos </w:t>
      </w:r>
      <w:proofErr w:type="gramStart"/>
      <w:r w:rsidRPr="00E95D81">
        <w:rPr>
          <w:rFonts w:ascii="Arial" w:hAnsi="Arial" w:cs="Arial"/>
          <w:sz w:val="20"/>
          <w:szCs w:val="20"/>
        </w:rPr>
        <w:t>ganchos ,</w:t>
      </w:r>
      <w:proofErr w:type="gramEnd"/>
      <w:r w:rsidRPr="00E95D81">
        <w:rPr>
          <w:rFonts w:ascii="Arial" w:hAnsi="Arial" w:cs="Arial"/>
          <w:sz w:val="20"/>
          <w:szCs w:val="20"/>
        </w:rPr>
        <w:t xml:space="preserve"> não devem ser enrolados em torno de uma viga ou estrutura afiada que possa cortar ou danificar. Uma cinta de tecido ou outro dispositivo de ancoragem aprovado será usado.</w:t>
      </w:r>
    </w:p>
    <w:p w14:paraId="31D0B774" w14:textId="77777777" w:rsidR="00E95D81" w:rsidRPr="00E95D81" w:rsidRDefault="00E95D81" w:rsidP="00C1304E">
      <w:pPr>
        <w:spacing w:after="120"/>
        <w:rPr>
          <w:rFonts w:ascii="Arial" w:hAnsi="Arial" w:cs="Arial"/>
          <w:sz w:val="20"/>
          <w:szCs w:val="20"/>
        </w:rPr>
      </w:pPr>
      <w:r w:rsidRPr="00E95D81">
        <w:rPr>
          <w:rFonts w:ascii="Arial" w:hAnsi="Arial" w:cs="Arial"/>
          <w:sz w:val="20"/>
          <w:szCs w:val="20"/>
        </w:rPr>
        <w:t>Os talabartes não devem ser enganchados à borda de vigas ou apoios que não permitam que o gancho automático engate completamente.</w:t>
      </w:r>
    </w:p>
    <w:p w14:paraId="2F1AB39C"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 xml:space="preserve">Na utilização de trava-queda retrátil do tipo ponto fixo, os deslocamentos horizontais dos executantes de trabalho em altura em relação ao centro do aparelho que devem ser sempre </w:t>
      </w:r>
      <w:proofErr w:type="gramStart"/>
      <w:r w:rsidRPr="00081B11">
        <w:rPr>
          <w:rFonts w:cs="Arial"/>
          <w:szCs w:val="20"/>
        </w:rPr>
        <w:t>inferior</w:t>
      </w:r>
      <w:proofErr w:type="gramEnd"/>
      <w:r w:rsidRPr="00081B11">
        <w:rPr>
          <w:rFonts w:cs="Arial"/>
          <w:szCs w:val="20"/>
        </w:rPr>
        <w:t xml:space="preserve"> a 1/3 da distância entre o ponto de ligação do cinto de segurança e o solo.</w:t>
      </w:r>
    </w:p>
    <w:p w14:paraId="2E6932AD"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 xml:space="preserve">Deve ser realizado </w:t>
      </w:r>
      <w:proofErr w:type="spellStart"/>
      <w:r w:rsidRPr="00081B11">
        <w:rPr>
          <w:rFonts w:cs="Arial"/>
          <w:szCs w:val="20"/>
        </w:rPr>
        <w:t>check</w:t>
      </w:r>
      <w:proofErr w:type="spellEnd"/>
      <w:r w:rsidRPr="00081B11">
        <w:rPr>
          <w:rFonts w:cs="Arial"/>
          <w:szCs w:val="20"/>
        </w:rPr>
        <w:t xml:space="preserve"> </w:t>
      </w:r>
      <w:proofErr w:type="spellStart"/>
      <w:r w:rsidRPr="00081B11">
        <w:rPr>
          <w:rFonts w:cs="Arial"/>
          <w:szCs w:val="20"/>
        </w:rPr>
        <w:t>list</w:t>
      </w:r>
      <w:proofErr w:type="spellEnd"/>
      <w:r w:rsidRPr="00081B11">
        <w:rPr>
          <w:rFonts w:cs="Arial"/>
          <w:szCs w:val="20"/>
        </w:rPr>
        <w:t xml:space="preserve"> diário para linha de vida/trava quedas antes do </w:t>
      </w:r>
      <w:r w:rsidR="007631A7">
        <w:rPr>
          <w:rFonts w:cs="Arial"/>
          <w:szCs w:val="20"/>
        </w:rPr>
        <w:t xml:space="preserve">início das atividades conforme Anexo 7_Check </w:t>
      </w:r>
      <w:proofErr w:type="spellStart"/>
      <w:r w:rsidR="007631A7">
        <w:rPr>
          <w:rFonts w:cs="Arial"/>
          <w:szCs w:val="20"/>
        </w:rPr>
        <w:t>L</w:t>
      </w:r>
      <w:r w:rsidRPr="00081B11">
        <w:rPr>
          <w:rFonts w:cs="Arial"/>
          <w:szCs w:val="20"/>
        </w:rPr>
        <w:t>ist</w:t>
      </w:r>
      <w:proofErr w:type="spellEnd"/>
      <w:r w:rsidRPr="00081B11">
        <w:rPr>
          <w:rFonts w:cs="Arial"/>
          <w:szCs w:val="20"/>
        </w:rPr>
        <w:t xml:space="preserve"> Diário Linha de Vida - Trava Quedas.</w:t>
      </w:r>
    </w:p>
    <w:p w14:paraId="14C9E9DF" w14:textId="77777777" w:rsidR="00A1433D" w:rsidRPr="00081B11" w:rsidRDefault="007B2D30" w:rsidP="00C1304E">
      <w:pPr>
        <w:pStyle w:val="Normativo-texto"/>
        <w:spacing w:before="0" w:line="240" w:lineRule="auto"/>
        <w:ind w:firstLine="0"/>
        <w:rPr>
          <w:rFonts w:cs="Arial"/>
          <w:szCs w:val="20"/>
        </w:rPr>
      </w:pPr>
      <w:r w:rsidRPr="00081B11">
        <w:rPr>
          <w:rFonts w:cs="Arial"/>
          <w:szCs w:val="20"/>
        </w:rPr>
        <w:t xml:space="preserve">Diariamente o cinto de segurança/talabarte deve ser inspecionado através de um </w:t>
      </w:r>
      <w:proofErr w:type="spellStart"/>
      <w:r w:rsidRPr="00081B11">
        <w:rPr>
          <w:rFonts w:cs="Arial"/>
          <w:szCs w:val="20"/>
        </w:rPr>
        <w:t>check</w:t>
      </w:r>
      <w:proofErr w:type="spellEnd"/>
      <w:r w:rsidRPr="00081B11">
        <w:rPr>
          <w:rFonts w:cs="Arial"/>
          <w:szCs w:val="20"/>
        </w:rPr>
        <w:t xml:space="preserve"> </w:t>
      </w:r>
      <w:proofErr w:type="spellStart"/>
      <w:r w:rsidRPr="00081B11">
        <w:rPr>
          <w:rFonts w:cs="Arial"/>
          <w:szCs w:val="20"/>
        </w:rPr>
        <w:t>list</w:t>
      </w:r>
      <w:proofErr w:type="spellEnd"/>
      <w:r w:rsidRPr="00081B11">
        <w:rPr>
          <w:rFonts w:cs="Arial"/>
          <w:szCs w:val="20"/>
        </w:rPr>
        <w:t xml:space="preserve"> pelo usuário antes do </w:t>
      </w:r>
      <w:proofErr w:type="spellStart"/>
      <w:proofErr w:type="gramStart"/>
      <w:r w:rsidR="007631A7">
        <w:rPr>
          <w:rFonts w:cs="Arial"/>
          <w:szCs w:val="20"/>
        </w:rPr>
        <w:t>inicio</w:t>
      </w:r>
      <w:proofErr w:type="spellEnd"/>
      <w:proofErr w:type="gramEnd"/>
      <w:r w:rsidR="007631A7">
        <w:rPr>
          <w:rFonts w:cs="Arial"/>
          <w:szCs w:val="20"/>
        </w:rPr>
        <w:t xml:space="preserve"> das atividades conforme Anexo 5_</w:t>
      </w:r>
      <w:r w:rsidRPr="00081B11">
        <w:rPr>
          <w:rFonts w:cs="Arial"/>
          <w:szCs w:val="20"/>
        </w:rPr>
        <w:t xml:space="preserve">Check </w:t>
      </w:r>
      <w:proofErr w:type="spellStart"/>
      <w:r w:rsidRPr="00081B11">
        <w:rPr>
          <w:rFonts w:cs="Arial"/>
          <w:szCs w:val="20"/>
        </w:rPr>
        <w:t>list</w:t>
      </w:r>
      <w:proofErr w:type="spellEnd"/>
      <w:r w:rsidRPr="00081B11">
        <w:rPr>
          <w:rFonts w:cs="Arial"/>
          <w:szCs w:val="20"/>
        </w:rPr>
        <w:t xml:space="preserve"> Diário Cinto de Segurança-Talabarte.</w:t>
      </w:r>
    </w:p>
    <w:p w14:paraId="211DCD61" w14:textId="77777777" w:rsidR="00B42887" w:rsidRPr="00081B11" w:rsidRDefault="00E95D81" w:rsidP="00C1304E">
      <w:pPr>
        <w:spacing w:after="120"/>
        <w:jc w:val="both"/>
        <w:rPr>
          <w:rFonts w:ascii="Arial" w:hAnsi="Arial" w:cs="Arial"/>
          <w:sz w:val="20"/>
          <w:szCs w:val="20"/>
        </w:rPr>
      </w:pPr>
      <w:r w:rsidRPr="00E95D81">
        <w:rPr>
          <w:rFonts w:ascii="Arial" w:hAnsi="Arial" w:cs="Arial"/>
          <w:sz w:val="20"/>
          <w:szCs w:val="20"/>
        </w:rPr>
        <w:t>Os equipamentos de proteção retráteis deverão ser</w:t>
      </w:r>
      <w:r w:rsidR="00B42887" w:rsidRPr="00E95D81">
        <w:rPr>
          <w:rFonts w:ascii="Arial" w:hAnsi="Arial" w:cs="Arial"/>
          <w:sz w:val="20"/>
          <w:szCs w:val="20"/>
        </w:rPr>
        <w:t xml:space="preserve"> </w:t>
      </w:r>
      <w:proofErr w:type="gramStart"/>
      <w:r w:rsidRPr="00E95D81">
        <w:rPr>
          <w:rFonts w:ascii="Arial" w:hAnsi="Arial" w:cs="Arial"/>
          <w:sz w:val="20"/>
          <w:szCs w:val="20"/>
        </w:rPr>
        <w:t>enviadas</w:t>
      </w:r>
      <w:proofErr w:type="gramEnd"/>
      <w:r w:rsidRPr="00E95D81">
        <w:rPr>
          <w:rFonts w:ascii="Arial" w:hAnsi="Arial" w:cs="Arial"/>
          <w:sz w:val="20"/>
          <w:szCs w:val="20"/>
        </w:rPr>
        <w:t xml:space="preserve"> para recertificação pelo fabricante ou</w:t>
      </w:r>
      <w:r w:rsidR="00B42887" w:rsidRPr="00E95D81">
        <w:rPr>
          <w:rFonts w:ascii="Arial" w:hAnsi="Arial" w:cs="Arial"/>
          <w:sz w:val="20"/>
          <w:szCs w:val="20"/>
        </w:rPr>
        <w:t xml:space="preserve"> revendedor autorizado </w:t>
      </w:r>
      <w:r w:rsidRPr="00E95D81">
        <w:rPr>
          <w:rFonts w:ascii="Arial" w:hAnsi="Arial" w:cs="Arial"/>
          <w:sz w:val="20"/>
          <w:szCs w:val="20"/>
        </w:rPr>
        <w:t>com uma peri</w:t>
      </w:r>
      <w:r>
        <w:rPr>
          <w:rFonts w:ascii="Arial" w:hAnsi="Arial" w:cs="Arial"/>
          <w:sz w:val="20"/>
          <w:szCs w:val="20"/>
        </w:rPr>
        <w:t>odicidade no</w:t>
      </w:r>
      <w:r w:rsidRPr="00E95D81">
        <w:rPr>
          <w:rFonts w:ascii="Arial" w:hAnsi="Arial" w:cs="Arial"/>
          <w:sz w:val="20"/>
          <w:szCs w:val="20"/>
        </w:rPr>
        <w:t xml:space="preserve"> mínimo anual ou de acordo com a recomendação do fabricante.</w:t>
      </w:r>
      <w:r w:rsidR="00B42887" w:rsidRPr="00E95D81">
        <w:rPr>
          <w:rFonts w:ascii="Arial" w:hAnsi="Arial" w:cs="Arial"/>
          <w:sz w:val="20"/>
          <w:szCs w:val="20"/>
        </w:rPr>
        <w:t xml:space="preserve"> Em áreas de condições extremas de trabalho,</w:t>
      </w:r>
      <w:r w:rsidRPr="00E95D81">
        <w:rPr>
          <w:rFonts w:ascii="Arial" w:hAnsi="Arial" w:cs="Arial"/>
          <w:sz w:val="20"/>
          <w:szCs w:val="20"/>
        </w:rPr>
        <w:t xml:space="preserve"> essa periodicidade poderá ser reduzida após avaliação do engenheiro de segurança da unidade.</w:t>
      </w:r>
      <w:r w:rsidR="00B42887" w:rsidRPr="00E95D81">
        <w:rPr>
          <w:rFonts w:ascii="Arial" w:hAnsi="Arial" w:cs="Arial"/>
          <w:sz w:val="20"/>
          <w:szCs w:val="20"/>
        </w:rPr>
        <w:t xml:space="preserve"> </w:t>
      </w:r>
    </w:p>
    <w:p w14:paraId="0F5CD304" w14:textId="77777777" w:rsidR="00ED76AF" w:rsidRDefault="00ED76AF" w:rsidP="00C1304E">
      <w:pPr>
        <w:pStyle w:val="Normativo-texto"/>
        <w:spacing w:before="0" w:line="240" w:lineRule="auto"/>
        <w:ind w:firstLine="0"/>
        <w:rPr>
          <w:rFonts w:cs="Arial"/>
          <w:szCs w:val="20"/>
        </w:rPr>
      </w:pPr>
      <w:r w:rsidRPr="00081B11">
        <w:rPr>
          <w:rFonts w:cs="Arial"/>
          <w:szCs w:val="20"/>
        </w:rPr>
        <w:t>Os empregados não devem alterar os equipamentos de proteção individual – EPI. Os equipamentos de proteção individual devem ser mantidos e utilizados dentro de padrões preestabelecidos pelos fabricantes ou pela Segurança do Trabalho da Mosaic Fertilizantes.</w:t>
      </w:r>
    </w:p>
    <w:p w14:paraId="7717EC95" w14:textId="77777777" w:rsidR="00ED76AF" w:rsidRDefault="00ED76AF" w:rsidP="00C1304E">
      <w:pPr>
        <w:pStyle w:val="Normativo-texto"/>
        <w:spacing w:before="0" w:line="240" w:lineRule="auto"/>
        <w:ind w:firstLine="0"/>
        <w:rPr>
          <w:rFonts w:cs="Arial"/>
          <w:szCs w:val="20"/>
        </w:rPr>
      </w:pPr>
      <w:r w:rsidRPr="00081B11">
        <w:rPr>
          <w:rFonts w:cs="Arial"/>
          <w:szCs w:val="20"/>
        </w:rPr>
        <w:t xml:space="preserve">Não efetuar teste de queda livre de peso </w:t>
      </w:r>
      <w:proofErr w:type="gramStart"/>
      <w:r w:rsidRPr="00081B11">
        <w:rPr>
          <w:rFonts w:cs="Arial"/>
          <w:szCs w:val="20"/>
        </w:rPr>
        <w:t>no trava</w:t>
      </w:r>
      <w:proofErr w:type="gramEnd"/>
      <w:r w:rsidRPr="00081B11">
        <w:rPr>
          <w:rFonts w:cs="Arial"/>
          <w:szCs w:val="20"/>
        </w:rPr>
        <w:t xml:space="preserve"> quedas, visto que, rompendo ou danificando o pino de segurança do </w:t>
      </w:r>
      <w:proofErr w:type="spellStart"/>
      <w:r w:rsidRPr="00081B11">
        <w:rPr>
          <w:rFonts w:cs="Arial"/>
          <w:szCs w:val="20"/>
        </w:rPr>
        <w:t>destorcedor</w:t>
      </w:r>
      <w:proofErr w:type="spellEnd"/>
      <w:r w:rsidRPr="00081B11">
        <w:rPr>
          <w:rFonts w:cs="Arial"/>
          <w:szCs w:val="20"/>
        </w:rPr>
        <w:t xml:space="preserve">, deverão ser enviados para revisão do </w:t>
      </w:r>
      <w:proofErr w:type="spellStart"/>
      <w:r w:rsidRPr="00081B11">
        <w:rPr>
          <w:rFonts w:cs="Arial"/>
          <w:szCs w:val="20"/>
        </w:rPr>
        <w:t>frabricante</w:t>
      </w:r>
      <w:proofErr w:type="spellEnd"/>
      <w:r w:rsidRPr="00081B11">
        <w:rPr>
          <w:rFonts w:cs="Arial"/>
          <w:szCs w:val="20"/>
        </w:rPr>
        <w:t xml:space="preserve"> ou empresa autorizada.</w:t>
      </w:r>
    </w:p>
    <w:p w14:paraId="6BDC0FCE" w14:textId="77777777" w:rsidR="00E95D81" w:rsidRPr="00E95D81" w:rsidRDefault="00E95D81" w:rsidP="00C1304E">
      <w:pPr>
        <w:spacing w:after="120"/>
        <w:rPr>
          <w:rFonts w:ascii="Arial" w:hAnsi="Arial" w:cs="Arial"/>
          <w:sz w:val="20"/>
          <w:szCs w:val="20"/>
        </w:rPr>
      </w:pPr>
      <w:r w:rsidRPr="00E95D81">
        <w:rPr>
          <w:rFonts w:ascii="Arial" w:hAnsi="Arial" w:cs="Arial"/>
          <w:sz w:val="20"/>
          <w:szCs w:val="20"/>
        </w:rPr>
        <w:t xml:space="preserve">Equipamentos de proteção </w:t>
      </w:r>
      <w:proofErr w:type="gramStart"/>
      <w:r w:rsidRPr="00E95D81">
        <w:rPr>
          <w:rFonts w:ascii="Arial" w:hAnsi="Arial" w:cs="Arial"/>
          <w:sz w:val="20"/>
          <w:szCs w:val="20"/>
        </w:rPr>
        <w:t xml:space="preserve">individual </w:t>
      </w:r>
      <w:r w:rsidR="002E40C7">
        <w:rPr>
          <w:rFonts w:ascii="Arial" w:hAnsi="Arial" w:cs="Arial"/>
          <w:sz w:val="20"/>
          <w:szCs w:val="20"/>
        </w:rPr>
        <w:t xml:space="preserve"> que</w:t>
      </w:r>
      <w:proofErr w:type="gramEnd"/>
      <w:r w:rsidR="002E40C7">
        <w:rPr>
          <w:rFonts w:ascii="Arial" w:hAnsi="Arial" w:cs="Arial"/>
          <w:sz w:val="20"/>
          <w:szCs w:val="20"/>
        </w:rPr>
        <w:t xml:space="preserve"> </w:t>
      </w:r>
      <w:r w:rsidR="002E40C7" w:rsidRPr="00081B11">
        <w:rPr>
          <w:rFonts w:ascii="Arial" w:hAnsi="Arial" w:cs="Arial"/>
          <w:sz w:val="20"/>
          <w:szCs w:val="20"/>
        </w:rPr>
        <w:t>sofrerem impactos de queda</w:t>
      </w:r>
      <w:r w:rsidR="002E40C7" w:rsidRPr="00E95D81">
        <w:rPr>
          <w:rFonts w:ascii="Arial" w:hAnsi="Arial" w:cs="Arial"/>
          <w:sz w:val="20"/>
          <w:szCs w:val="20"/>
        </w:rPr>
        <w:t xml:space="preserve"> </w:t>
      </w:r>
      <w:r w:rsidRPr="00E95D81">
        <w:rPr>
          <w:rFonts w:ascii="Arial" w:hAnsi="Arial" w:cs="Arial"/>
          <w:sz w:val="20"/>
          <w:szCs w:val="20"/>
        </w:rPr>
        <w:t>devem ser destruídos após a conclusão da investigação.</w:t>
      </w:r>
    </w:p>
    <w:p w14:paraId="74573F74" w14:textId="77777777" w:rsidR="004E615D" w:rsidRPr="00081B11" w:rsidRDefault="004E615D" w:rsidP="00C1304E">
      <w:pPr>
        <w:pStyle w:val="Normativo-texto"/>
        <w:spacing w:before="0" w:line="240" w:lineRule="auto"/>
        <w:ind w:firstLine="0"/>
        <w:rPr>
          <w:rFonts w:cs="Arial"/>
          <w:szCs w:val="20"/>
        </w:rPr>
      </w:pPr>
    </w:p>
    <w:p w14:paraId="522A3B74" w14:textId="77777777" w:rsidR="007B2D30" w:rsidRPr="00081B11" w:rsidRDefault="00C9452D" w:rsidP="00C1304E">
      <w:pPr>
        <w:pStyle w:val="Normativo-texto"/>
        <w:spacing w:before="0" w:line="240" w:lineRule="auto"/>
        <w:ind w:firstLine="0"/>
        <w:rPr>
          <w:rFonts w:cs="Arial"/>
          <w:b/>
          <w:szCs w:val="20"/>
        </w:rPr>
      </w:pPr>
      <w:r>
        <w:rPr>
          <w:rFonts w:cs="Arial"/>
          <w:b/>
          <w:szCs w:val="20"/>
        </w:rPr>
        <w:t>5</w:t>
      </w:r>
      <w:r w:rsidR="00121BA2">
        <w:rPr>
          <w:rFonts w:cs="Arial"/>
          <w:b/>
          <w:szCs w:val="20"/>
        </w:rPr>
        <w:t xml:space="preserve">.10 </w:t>
      </w:r>
      <w:r w:rsidR="007B2D30" w:rsidRPr="00081B11">
        <w:rPr>
          <w:rFonts w:cs="Arial"/>
          <w:b/>
          <w:szCs w:val="20"/>
        </w:rPr>
        <w:t>Manutenção</w:t>
      </w:r>
      <w:r w:rsidR="002E40C7">
        <w:rPr>
          <w:rFonts w:cs="Arial"/>
          <w:b/>
          <w:szCs w:val="20"/>
        </w:rPr>
        <w:t xml:space="preserve"> e Inspeção</w:t>
      </w:r>
    </w:p>
    <w:p w14:paraId="3937A3CA"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 xml:space="preserve">Deve ser estabelecido plano de inspeção e manutenção de acordo com especificações do fabricante ou da área de manutenção e engenharia da </w:t>
      </w:r>
      <w:r w:rsidR="00F668CC" w:rsidRPr="00081B11">
        <w:rPr>
          <w:rFonts w:cs="Arial"/>
          <w:szCs w:val="20"/>
        </w:rPr>
        <w:t>Mosaic</w:t>
      </w:r>
      <w:r w:rsidRPr="00081B11">
        <w:rPr>
          <w:rFonts w:cs="Arial"/>
          <w:szCs w:val="20"/>
        </w:rPr>
        <w:t xml:space="preserve"> Fertilizantes, para assegurar a integridade dos equipamentos, acessórios e plataforma suspensa e mantidos os respectivos registros.</w:t>
      </w:r>
    </w:p>
    <w:p w14:paraId="26933D46"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Cada cinto de segurança deve ser identificado com numeração própria (TAG).</w:t>
      </w:r>
    </w:p>
    <w:p w14:paraId="79A26571"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Cada escada portátil deve ser identificada com numeração própria (TAG).</w:t>
      </w:r>
    </w:p>
    <w:p w14:paraId="661A9709" w14:textId="77777777" w:rsidR="007B2D30" w:rsidRPr="00081B11" w:rsidRDefault="007B2D30" w:rsidP="00C1304E">
      <w:pPr>
        <w:pStyle w:val="Normativo-texto"/>
        <w:spacing w:before="0" w:line="240" w:lineRule="auto"/>
        <w:ind w:firstLine="0"/>
        <w:rPr>
          <w:rFonts w:cs="Arial"/>
          <w:szCs w:val="20"/>
        </w:rPr>
      </w:pPr>
      <w:r w:rsidRPr="00081B11">
        <w:rPr>
          <w:rFonts w:cs="Arial"/>
          <w:szCs w:val="20"/>
        </w:rPr>
        <w:t xml:space="preserve">Diariamente a escada portátil deve ser inspecionada através de um </w:t>
      </w:r>
      <w:proofErr w:type="spellStart"/>
      <w:r w:rsidRPr="00081B11">
        <w:rPr>
          <w:rFonts w:cs="Arial"/>
          <w:szCs w:val="20"/>
        </w:rPr>
        <w:t>check</w:t>
      </w:r>
      <w:proofErr w:type="spellEnd"/>
      <w:r w:rsidRPr="00081B11">
        <w:rPr>
          <w:rFonts w:cs="Arial"/>
          <w:szCs w:val="20"/>
        </w:rPr>
        <w:t xml:space="preserve"> </w:t>
      </w:r>
      <w:proofErr w:type="spellStart"/>
      <w:r w:rsidRPr="00081B11">
        <w:rPr>
          <w:rFonts w:cs="Arial"/>
          <w:szCs w:val="20"/>
        </w:rPr>
        <w:t>list</w:t>
      </w:r>
      <w:proofErr w:type="spellEnd"/>
      <w:r w:rsidRPr="00081B11">
        <w:rPr>
          <w:rFonts w:cs="Arial"/>
          <w:szCs w:val="20"/>
        </w:rPr>
        <w:t xml:space="preserve"> pelo usuário antes do </w:t>
      </w:r>
      <w:proofErr w:type="spellStart"/>
      <w:proofErr w:type="gramStart"/>
      <w:r w:rsidR="007631A7">
        <w:rPr>
          <w:rFonts w:cs="Arial"/>
          <w:szCs w:val="20"/>
        </w:rPr>
        <w:t>inicio</w:t>
      </w:r>
      <w:proofErr w:type="spellEnd"/>
      <w:proofErr w:type="gramEnd"/>
      <w:r w:rsidR="007631A7">
        <w:rPr>
          <w:rFonts w:cs="Arial"/>
          <w:szCs w:val="20"/>
        </w:rPr>
        <w:t xml:space="preserve"> das atividades conforme Anexo 6_</w:t>
      </w:r>
      <w:r w:rsidRPr="00081B11">
        <w:rPr>
          <w:rFonts w:cs="Arial"/>
          <w:szCs w:val="20"/>
        </w:rPr>
        <w:t>Che</w:t>
      </w:r>
      <w:r w:rsidR="007631A7">
        <w:rPr>
          <w:rFonts w:cs="Arial"/>
          <w:szCs w:val="20"/>
        </w:rPr>
        <w:t xml:space="preserve">ck </w:t>
      </w:r>
      <w:proofErr w:type="spellStart"/>
      <w:r w:rsidR="007631A7">
        <w:rPr>
          <w:rFonts w:cs="Arial"/>
          <w:szCs w:val="20"/>
        </w:rPr>
        <w:t>List</w:t>
      </w:r>
      <w:proofErr w:type="spellEnd"/>
      <w:r w:rsidR="007631A7">
        <w:rPr>
          <w:rFonts w:cs="Arial"/>
          <w:szCs w:val="20"/>
        </w:rPr>
        <w:t xml:space="preserve"> Diário Escada P</w:t>
      </w:r>
      <w:r w:rsidR="00030257">
        <w:rPr>
          <w:rFonts w:cs="Arial"/>
          <w:szCs w:val="20"/>
        </w:rPr>
        <w:t>ortátil.</w:t>
      </w:r>
    </w:p>
    <w:p w14:paraId="25211F32" w14:textId="77777777" w:rsidR="00B42A45" w:rsidRDefault="007B2D30" w:rsidP="00C1304E">
      <w:pPr>
        <w:pStyle w:val="Normativo-texto"/>
        <w:spacing w:before="0" w:line="240" w:lineRule="auto"/>
        <w:ind w:firstLine="0"/>
        <w:rPr>
          <w:rFonts w:cs="Arial"/>
          <w:szCs w:val="20"/>
        </w:rPr>
      </w:pPr>
      <w:r w:rsidRPr="00081B11">
        <w:rPr>
          <w:rFonts w:cs="Arial"/>
          <w:szCs w:val="20"/>
        </w:rPr>
        <w:lastRenderedPageBreak/>
        <w:t>Os acessórios e sistema de ancoragem que apresentem defeitos, degradação, deformações ou sofrerem impactos de queda devem ser inutilizados e descartados, exceto quando sua restauração for prevista em normas técnicas nacionais, ou na ausência, normas internacionais.</w:t>
      </w:r>
    </w:p>
    <w:p w14:paraId="02B67C5D" w14:textId="77777777" w:rsidR="00B42A45" w:rsidRDefault="00B42A45" w:rsidP="00C1304E">
      <w:pPr>
        <w:pStyle w:val="Normativo-texto"/>
        <w:spacing w:before="0" w:line="240" w:lineRule="auto"/>
        <w:ind w:firstLine="0"/>
        <w:rPr>
          <w:rFonts w:cs="Arial"/>
          <w:szCs w:val="20"/>
        </w:rPr>
      </w:pPr>
    </w:p>
    <w:p w14:paraId="2DCD9BEE" w14:textId="77777777" w:rsidR="00847F0F" w:rsidRPr="00B42A45" w:rsidRDefault="002220B6" w:rsidP="00C1304E">
      <w:pPr>
        <w:pStyle w:val="Normativo-texto"/>
        <w:spacing w:before="0" w:line="240" w:lineRule="auto"/>
        <w:ind w:firstLine="0"/>
        <w:rPr>
          <w:rFonts w:cs="Arial"/>
          <w:szCs w:val="20"/>
        </w:rPr>
      </w:pPr>
      <w:r w:rsidRPr="00081B11">
        <w:rPr>
          <w:iCs/>
          <w:noProof/>
        </w:rPr>
        <mc:AlternateContent>
          <mc:Choice Requires="wps">
            <w:drawing>
              <wp:anchor distT="0" distB="0" distL="114300" distR="114300" simplePos="0" relativeHeight="251829248" behindDoc="0" locked="0" layoutInCell="1" allowOverlap="1" wp14:anchorId="3696B4C8" wp14:editId="16E5BA6C">
                <wp:simplePos x="0" y="0"/>
                <wp:positionH relativeFrom="column">
                  <wp:posOffset>-2706370</wp:posOffset>
                </wp:positionH>
                <wp:positionV relativeFrom="paragraph">
                  <wp:posOffset>1706880</wp:posOffset>
                </wp:positionV>
                <wp:extent cx="500380" cy="474980"/>
                <wp:effectExtent l="15240" t="14605" r="113030" b="120015"/>
                <wp:wrapNone/>
                <wp:docPr id="60" name="Conector de seta reta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380" cy="474980"/>
                        </a:xfrm>
                        <a:prstGeom prst="straightConnector1">
                          <a:avLst/>
                        </a:prstGeom>
                        <a:noFill/>
                        <a:ln w="19050">
                          <a:solidFill>
                            <a:srgbClr val="FF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E6521F" id="Conector de seta reta 60" o:spid="_x0000_s1026" type="#_x0000_t32" style="position:absolute;margin-left:-213.1pt;margin-top:134.4pt;width:39.4pt;height:37.4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" strokecolor="red" strokeweight="1.5pt">
                <v:stroke endarrow="oval" endarrowwidth="wide" endarrowlength="long"/>
              </v:shape>
            </w:pict>
          </mc:Fallback>
        </mc:AlternateContent>
      </w:r>
      <w:r w:rsidRPr="00081B11">
        <w:rPr>
          <w:iCs/>
          <w:noProof/>
        </w:rPr>
        <mc:AlternateContent>
          <mc:Choice Requires="wps">
            <w:drawing>
              <wp:anchor distT="0" distB="0" distL="114300" distR="114300" simplePos="0" relativeHeight="251828224" behindDoc="0" locked="0" layoutInCell="1" allowOverlap="1" wp14:anchorId="3D7695D0" wp14:editId="095E22F5">
                <wp:simplePos x="0" y="0"/>
                <wp:positionH relativeFrom="column">
                  <wp:posOffset>-2261235</wp:posOffset>
                </wp:positionH>
                <wp:positionV relativeFrom="paragraph">
                  <wp:posOffset>2234565</wp:posOffset>
                </wp:positionV>
                <wp:extent cx="246380" cy="254635"/>
                <wp:effectExtent l="12700" t="18415" r="17145" b="12700"/>
                <wp:wrapNone/>
                <wp:docPr id="59" name="Retângulo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 cy="254635"/>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02E03" id="Retângulo 59" o:spid="_x0000_s1026" style="position:absolute;margin-left:-178.05pt;margin-top:175.95pt;width:19.4pt;height:20.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" filled="f" strokecolor="red" strokeweight="1.5pt"/>
            </w:pict>
          </mc:Fallback>
        </mc:AlternateContent>
      </w:r>
      <w:r w:rsidRPr="00081B11">
        <w:rPr>
          <w:iCs/>
          <w:noProof/>
        </w:rPr>
        <mc:AlternateContent>
          <mc:Choice Requires="wps">
            <w:drawing>
              <wp:anchor distT="0" distB="0" distL="114300" distR="114300" simplePos="0" relativeHeight="251827200" behindDoc="0" locked="0" layoutInCell="1" allowOverlap="1" wp14:anchorId="7B6FD509" wp14:editId="0C4CB7C7">
                <wp:simplePos x="0" y="0"/>
                <wp:positionH relativeFrom="column">
                  <wp:posOffset>-3049905</wp:posOffset>
                </wp:positionH>
                <wp:positionV relativeFrom="paragraph">
                  <wp:posOffset>2392680</wp:posOffset>
                </wp:positionV>
                <wp:extent cx="730250" cy="0"/>
                <wp:effectExtent l="14605" t="90805" r="83820" b="90170"/>
                <wp:wrapNone/>
                <wp:docPr id="58" name="Conector de seta reta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250" cy="0"/>
                        </a:xfrm>
                        <a:prstGeom prst="straightConnector1">
                          <a:avLst/>
                        </a:prstGeom>
                        <a:noFill/>
                        <a:ln w="19050">
                          <a:solidFill>
                            <a:srgbClr val="FF0000"/>
                          </a:solidFill>
                          <a:round/>
                          <a:headEnd/>
                          <a:tailEnd type="oval"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73EBCA" id="Conector de seta reta 58" o:spid="_x0000_s1026" type="#_x0000_t32" style="position:absolute;margin-left:-240.15pt;margin-top:188.4pt;width:57.5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" strokecolor="red" strokeweight="1.5pt">
                <v:stroke endarrow="oval" endarrowwidth="wide" endarrowlength="long"/>
              </v:shape>
            </w:pict>
          </mc:Fallback>
        </mc:AlternateContent>
      </w:r>
      <w:r w:rsidR="00C9452D">
        <w:rPr>
          <w:rFonts w:cs="Arial"/>
          <w:b/>
          <w:szCs w:val="20"/>
        </w:rPr>
        <w:t>5</w:t>
      </w:r>
      <w:r w:rsidR="00121BA2">
        <w:rPr>
          <w:rFonts w:cs="Arial"/>
          <w:b/>
          <w:szCs w:val="20"/>
        </w:rPr>
        <w:t xml:space="preserve">.11 </w:t>
      </w:r>
      <w:r w:rsidR="00D75D50" w:rsidRPr="00081B11">
        <w:rPr>
          <w:rFonts w:cs="Arial"/>
          <w:b/>
          <w:szCs w:val="20"/>
        </w:rPr>
        <w:t>Emergência e Salvamento</w:t>
      </w:r>
    </w:p>
    <w:p w14:paraId="43E3D061" w14:textId="77777777" w:rsidR="00D75D50" w:rsidRPr="00081B11" w:rsidRDefault="006C26BD" w:rsidP="00C1304E">
      <w:pPr>
        <w:autoSpaceDE w:val="0"/>
        <w:autoSpaceDN w:val="0"/>
        <w:adjustRightInd w:val="0"/>
        <w:spacing w:after="120"/>
        <w:rPr>
          <w:rFonts w:ascii="Arial" w:hAnsi="Arial" w:cs="Arial"/>
          <w:sz w:val="20"/>
          <w:szCs w:val="20"/>
        </w:rPr>
      </w:pPr>
      <w:r>
        <w:rPr>
          <w:rFonts w:ascii="Arial" w:hAnsi="Arial" w:cs="Arial"/>
          <w:sz w:val="20"/>
          <w:szCs w:val="20"/>
        </w:rPr>
        <w:t>A unidade deve possuir</w:t>
      </w:r>
      <w:r w:rsidR="00D75D50" w:rsidRPr="00081B11">
        <w:rPr>
          <w:rFonts w:ascii="Arial" w:hAnsi="Arial" w:cs="Arial"/>
          <w:sz w:val="20"/>
          <w:szCs w:val="20"/>
        </w:rPr>
        <w:t xml:space="preserve"> equipe </w:t>
      </w:r>
      <w:proofErr w:type="spellStart"/>
      <w:r>
        <w:rPr>
          <w:rFonts w:ascii="Arial" w:hAnsi="Arial" w:cs="Arial"/>
          <w:sz w:val="20"/>
          <w:szCs w:val="20"/>
        </w:rPr>
        <w:t>treinanda</w:t>
      </w:r>
      <w:proofErr w:type="spellEnd"/>
      <w:r>
        <w:rPr>
          <w:rFonts w:ascii="Arial" w:hAnsi="Arial" w:cs="Arial"/>
          <w:sz w:val="20"/>
          <w:szCs w:val="20"/>
        </w:rPr>
        <w:t xml:space="preserve"> e recursos necessários </w:t>
      </w:r>
      <w:r w:rsidR="00D75D50" w:rsidRPr="00081B11">
        <w:rPr>
          <w:rFonts w:ascii="Arial" w:hAnsi="Arial" w:cs="Arial"/>
          <w:sz w:val="20"/>
          <w:szCs w:val="20"/>
        </w:rPr>
        <w:t>para respostas em caso de emergências para</w:t>
      </w:r>
      <w:r>
        <w:rPr>
          <w:rFonts w:ascii="Arial" w:hAnsi="Arial" w:cs="Arial"/>
          <w:sz w:val="20"/>
          <w:szCs w:val="20"/>
        </w:rPr>
        <w:t xml:space="preserve"> </w:t>
      </w:r>
      <w:r w:rsidR="00D75D50" w:rsidRPr="00081B11">
        <w:rPr>
          <w:rFonts w:ascii="Arial" w:hAnsi="Arial" w:cs="Arial"/>
          <w:sz w:val="20"/>
          <w:szCs w:val="20"/>
        </w:rPr>
        <w:t>trabalho em altura.</w:t>
      </w:r>
    </w:p>
    <w:p w14:paraId="15BDFEB2" w14:textId="77777777" w:rsidR="00B42887" w:rsidRPr="00081B11" w:rsidRDefault="00D75D50" w:rsidP="00C1304E">
      <w:pPr>
        <w:autoSpaceDE w:val="0"/>
        <w:autoSpaceDN w:val="0"/>
        <w:adjustRightInd w:val="0"/>
        <w:spacing w:after="120"/>
        <w:rPr>
          <w:rFonts w:ascii="Arial" w:hAnsi="Arial" w:cs="Arial"/>
          <w:sz w:val="20"/>
          <w:szCs w:val="20"/>
        </w:rPr>
      </w:pPr>
      <w:r w:rsidRPr="00081B11">
        <w:rPr>
          <w:rFonts w:ascii="Arial" w:hAnsi="Arial" w:cs="Arial"/>
          <w:sz w:val="20"/>
          <w:szCs w:val="20"/>
        </w:rPr>
        <w:t>As ações de respostas às emergências que envolvam o trabalho em altura devem</w:t>
      </w:r>
      <w:r w:rsidR="006C26BD">
        <w:rPr>
          <w:rFonts w:ascii="Arial" w:hAnsi="Arial" w:cs="Arial"/>
          <w:sz w:val="20"/>
          <w:szCs w:val="20"/>
        </w:rPr>
        <w:t xml:space="preserve"> </w:t>
      </w:r>
      <w:r w:rsidRPr="00081B11">
        <w:rPr>
          <w:rFonts w:ascii="Arial" w:hAnsi="Arial" w:cs="Arial"/>
          <w:sz w:val="20"/>
          <w:szCs w:val="20"/>
        </w:rPr>
        <w:t xml:space="preserve">constar do plano de emergência da </w:t>
      </w:r>
      <w:r w:rsidR="006C26BD">
        <w:rPr>
          <w:rFonts w:ascii="Arial" w:hAnsi="Arial" w:cs="Arial"/>
          <w:sz w:val="20"/>
          <w:szCs w:val="20"/>
        </w:rPr>
        <w:t>unidade</w:t>
      </w:r>
      <w:r w:rsidR="001C4515">
        <w:rPr>
          <w:rFonts w:ascii="Arial" w:hAnsi="Arial" w:cs="Arial"/>
          <w:sz w:val="20"/>
          <w:szCs w:val="20"/>
        </w:rPr>
        <w:t>.</w:t>
      </w:r>
    </w:p>
    <w:p w14:paraId="34E0A3E5" w14:textId="77777777" w:rsidR="00B42887" w:rsidRPr="006C26BD" w:rsidRDefault="006C26BD" w:rsidP="00C1304E">
      <w:pPr>
        <w:spacing w:after="120"/>
        <w:jc w:val="both"/>
        <w:rPr>
          <w:rFonts w:ascii="Arial" w:hAnsi="Arial" w:cs="Arial"/>
          <w:sz w:val="20"/>
          <w:szCs w:val="20"/>
        </w:rPr>
      </w:pPr>
      <w:r w:rsidRPr="006C26BD">
        <w:rPr>
          <w:rFonts w:ascii="Arial" w:hAnsi="Arial" w:cs="Arial"/>
          <w:sz w:val="20"/>
          <w:szCs w:val="20"/>
        </w:rPr>
        <w:t>Simulados de resgate de q</w:t>
      </w:r>
      <w:r>
        <w:rPr>
          <w:rFonts w:ascii="Arial" w:hAnsi="Arial" w:cs="Arial"/>
          <w:sz w:val="20"/>
          <w:szCs w:val="20"/>
        </w:rPr>
        <w:t>ueda</w:t>
      </w:r>
      <w:r w:rsidRPr="006C26BD">
        <w:rPr>
          <w:rFonts w:ascii="Arial" w:hAnsi="Arial" w:cs="Arial"/>
          <w:sz w:val="20"/>
          <w:szCs w:val="20"/>
        </w:rPr>
        <w:t xml:space="preserve"> de e</w:t>
      </w:r>
      <w:r w:rsidR="00B42887" w:rsidRPr="006C26BD">
        <w:rPr>
          <w:rFonts w:ascii="Arial" w:hAnsi="Arial" w:cs="Arial"/>
          <w:sz w:val="20"/>
          <w:szCs w:val="20"/>
        </w:rPr>
        <w:t>mergência deve ser re</w:t>
      </w:r>
      <w:r>
        <w:rPr>
          <w:rFonts w:ascii="Arial" w:hAnsi="Arial" w:cs="Arial"/>
          <w:sz w:val="20"/>
          <w:szCs w:val="20"/>
        </w:rPr>
        <w:t>alizado</w:t>
      </w:r>
      <w:r w:rsidRPr="006C26BD">
        <w:rPr>
          <w:rFonts w:ascii="Arial" w:hAnsi="Arial" w:cs="Arial"/>
          <w:sz w:val="20"/>
          <w:szCs w:val="20"/>
        </w:rPr>
        <w:t xml:space="preserve"> anualmente para avaliar a e</w:t>
      </w:r>
      <w:r w:rsidR="00A608FA">
        <w:rPr>
          <w:rFonts w:ascii="Arial" w:hAnsi="Arial" w:cs="Arial"/>
          <w:sz w:val="20"/>
          <w:szCs w:val="20"/>
        </w:rPr>
        <w:t xml:space="preserve">ficiência da </w:t>
      </w:r>
      <w:r w:rsidR="00B42887" w:rsidRPr="00081B11">
        <w:rPr>
          <w:rFonts w:ascii="Arial" w:hAnsi="Arial" w:cs="Arial"/>
          <w:sz w:val="20"/>
          <w:szCs w:val="20"/>
        </w:rPr>
        <w:t>capacidade de resgate</w:t>
      </w:r>
      <w:r>
        <w:rPr>
          <w:rFonts w:ascii="Arial" w:hAnsi="Arial" w:cs="Arial"/>
          <w:sz w:val="20"/>
          <w:szCs w:val="20"/>
        </w:rPr>
        <w:t xml:space="preserve">, </w:t>
      </w:r>
      <w:r w:rsidRPr="006C26BD">
        <w:rPr>
          <w:rFonts w:ascii="Arial" w:hAnsi="Arial" w:cs="Arial"/>
          <w:sz w:val="20"/>
          <w:szCs w:val="20"/>
        </w:rPr>
        <w:t>a</w:t>
      </w:r>
      <w:r w:rsidR="00B42887" w:rsidRPr="00081B11">
        <w:rPr>
          <w:rFonts w:ascii="Arial" w:hAnsi="Arial" w:cs="Arial"/>
          <w:sz w:val="20"/>
          <w:szCs w:val="20"/>
        </w:rPr>
        <w:t>dequar o tempo de resposta</w:t>
      </w:r>
      <w:r>
        <w:rPr>
          <w:rFonts w:ascii="Arial" w:hAnsi="Arial" w:cs="Arial"/>
          <w:sz w:val="20"/>
          <w:szCs w:val="20"/>
        </w:rPr>
        <w:t xml:space="preserve"> e i</w:t>
      </w:r>
      <w:r w:rsidR="00B42887" w:rsidRPr="00081B11">
        <w:rPr>
          <w:rFonts w:ascii="Arial" w:hAnsi="Arial" w:cs="Arial"/>
          <w:sz w:val="20"/>
          <w:szCs w:val="20"/>
        </w:rPr>
        <w:t>dentificar a necessidade de treinamento/recursos adicionais e/ou equipamentos de recuperação de resgate de queda.</w:t>
      </w:r>
    </w:p>
    <w:p w14:paraId="28FC48A2" w14:textId="77777777" w:rsidR="009E18BB" w:rsidRDefault="009E18BB" w:rsidP="00631C77">
      <w:pPr>
        <w:autoSpaceDE w:val="0"/>
        <w:autoSpaceDN w:val="0"/>
        <w:adjustRightInd w:val="0"/>
        <w:spacing w:after="120"/>
        <w:rPr>
          <w:rFonts w:asciiTheme="minorHAnsi" w:hAnsiTheme="minorHAnsi" w:cstheme="minorHAnsi"/>
          <w:b/>
          <w:sz w:val="20"/>
          <w:szCs w:val="20"/>
          <w:highlight w:val="yellow"/>
        </w:rPr>
      </w:pPr>
    </w:p>
    <w:p w14:paraId="717B2A6B" w14:textId="77777777" w:rsidR="002220B6" w:rsidRPr="00E43B04" w:rsidRDefault="00C9452D" w:rsidP="00C9452D">
      <w:pPr>
        <w:pStyle w:val="Normativo-texto"/>
        <w:spacing w:before="0" w:line="240" w:lineRule="auto"/>
        <w:ind w:firstLine="0"/>
        <w:rPr>
          <w:rFonts w:cs="Arial"/>
          <w:b/>
          <w:szCs w:val="20"/>
        </w:rPr>
      </w:pPr>
      <w:r>
        <w:rPr>
          <w:rFonts w:cs="Arial"/>
          <w:b/>
          <w:szCs w:val="20"/>
        </w:rPr>
        <w:t xml:space="preserve">5.12 </w:t>
      </w:r>
      <w:r w:rsidR="002220B6" w:rsidRPr="00E43B04">
        <w:rPr>
          <w:rFonts w:cs="Arial"/>
          <w:b/>
          <w:szCs w:val="20"/>
        </w:rPr>
        <w:t>Papéis e Responsabilidades</w:t>
      </w:r>
    </w:p>
    <w:tbl>
      <w:tblPr>
        <w:tblStyle w:val="Tabelacomgrade"/>
        <w:tblW w:w="0" w:type="auto"/>
        <w:tblLook w:val="04A0" w:firstRow="1" w:lastRow="0" w:firstColumn="1" w:lastColumn="0" w:noHBand="0" w:noVBand="1"/>
      </w:tblPr>
      <w:tblGrid>
        <w:gridCol w:w="2490"/>
        <w:gridCol w:w="7863"/>
      </w:tblGrid>
      <w:tr w:rsidR="007B2D30" w:rsidRPr="002220B6" w14:paraId="15F7F4FC" w14:textId="77777777" w:rsidTr="00001132">
        <w:tc>
          <w:tcPr>
            <w:tcW w:w="2518" w:type="dxa"/>
          </w:tcPr>
          <w:p w14:paraId="1D173439" w14:textId="77777777" w:rsidR="007B2D30" w:rsidRPr="002220B6" w:rsidRDefault="00F20852" w:rsidP="00631C77">
            <w:pPr>
              <w:pStyle w:val="Normativo-texto"/>
              <w:spacing w:before="0" w:line="240" w:lineRule="auto"/>
              <w:ind w:firstLine="0"/>
              <w:rPr>
                <w:rFonts w:asciiTheme="minorHAnsi" w:hAnsiTheme="minorHAnsi" w:cstheme="minorHAnsi"/>
                <w:szCs w:val="20"/>
              </w:rPr>
            </w:pPr>
            <w:r>
              <w:rPr>
                <w:rFonts w:asciiTheme="minorHAnsi" w:hAnsiTheme="minorHAnsi" w:cstheme="minorHAnsi"/>
                <w:b/>
                <w:iCs/>
                <w:szCs w:val="20"/>
              </w:rPr>
              <w:t>Responsável</w:t>
            </w:r>
            <w:r w:rsidR="007B2D30" w:rsidRPr="002220B6">
              <w:rPr>
                <w:rFonts w:asciiTheme="minorHAnsi" w:hAnsiTheme="minorHAnsi" w:cstheme="minorHAnsi"/>
                <w:b/>
                <w:iCs/>
                <w:szCs w:val="20"/>
              </w:rPr>
              <w:t xml:space="preserve"> Montagem de Andaime</w:t>
            </w:r>
          </w:p>
        </w:tc>
        <w:tc>
          <w:tcPr>
            <w:tcW w:w="7985" w:type="dxa"/>
          </w:tcPr>
          <w:p w14:paraId="1E3B312C"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i/>
                <w:szCs w:val="20"/>
              </w:rPr>
            </w:pPr>
            <w:r w:rsidRPr="002220B6">
              <w:rPr>
                <w:rFonts w:asciiTheme="minorHAnsi" w:hAnsiTheme="minorHAnsi" w:cstheme="minorHAnsi"/>
                <w:szCs w:val="20"/>
              </w:rPr>
              <w:t xml:space="preserve">Verificar se os montadores de andaime foram treinados para exercer esta função, se foram treinados neste procedimento, se estão com os exames médicos em dia e se estão portando os </w:t>
            </w:r>
            <w:proofErr w:type="spellStart"/>
            <w:r w:rsidRPr="002220B6">
              <w:rPr>
                <w:rFonts w:asciiTheme="minorHAnsi" w:hAnsiTheme="minorHAnsi" w:cstheme="minorHAnsi"/>
                <w:szCs w:val="20"/>
              </w:rPr>
              <w:t>EPI´s</w:t>
            </w:r>
            <w:proofErr w:type="spellEnd"/>
            <w:r w:rsidRPr="002220B6">
              <w:rPr>
                <w:rFonts w:asciiTheme="minorHAnsi" w:hAnsiTheme="minorHAnsi" w:cstheme="minorHAnsi"/>
                <w:szCs w:val="20"/>
              </w:rPr>
              <w:t xml:space="preserve"> específicos para a atividade. </w:t>
            </w:r>
          </w:p>
          <w:p w14:paraId="5FDA1CE1"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Verificar se os materiais e ferramentas a serem utilizados na montagem de andaimes são adequados e oferecem condições de segurança.</w:t>
            </w:r>
          </w:p>
          <w:p w14:paraId="4D92D0E9"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Providenciar os recursos para que os andaimes sejam montados segundo os padrões de segurança deste procedimento.</w:t>
            </w:r>
          </w:p>
          <w:p w14:paraId="14654713"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Responsabilizar-se tecnicamente pelos andaimes montados pela sua equipe de trabalho.</w:t>
            </w:r>
          </w:p>
          <w:p w14:paraId="0C6461DF"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Informar ao emitente PT qual a finalidade da montagem do andaime para que sejam previstos o dimensionamento da plataforma de trabalho e outros detalhes visando à segurança do usuário </w:t>
            </w:r>
            <w:proofErr w:type="gramStart"/>
            <w:r w:rsidRPr="002220B6">
              <w:rPr>
                <w:rFonts w:asciiTheme="minorHAnsi" w:hAnsiTheme="minorHAnsi" w:cstheme="minorHAnsi"/>
                <w:szCs w:val="20"/>
              </w:rPr>
              <w:t>do mesmo</w:t>
            </w:r>
            <w:proofErr w:type="gramEnd"/>
            <w:r w:rsidRPr="002220B6">
              <w:rPr>
                <w:rFonts w:asciiTheme="minorHAnsi" w:hAnsiTheme="minorHAnsi" w:cstheme="minorHAnsi"/>
                <w:szCs w:val="20"/>
              </w:rPr>
              <w:t>.</w:t>
            </w:r>
          </w:p>
          <w:p w14:paraId="020B63CF"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Elaborar Análise de Riscos da Atividade (ARA) para andaimes com altura igual ou superior a 1,80 metros, e verificar se as seguintes condições foram analisadas antes da emissão de permissão de trabalho: Ocorrência de descargas atmosféricas (raios), ventos fortes, chuva intensa, iluminação inadequada, poeira e ruído </w:t>
            </w:r>
            <w:proofErr w:type="spellStart"/>
            <w:r w:rsidRPr="002220B6">
              <w:rPr>
                <w:rFonts w:asciiTheme="minorHAnsi" w:hAnsiTheme="minorHAnsi" w:cstheme="minorHAnsi"/>
                <w:szCs w:val="20"/>
              </w:rPr>
              <w:t>excessivo;Proximidade</w:t>
            </w:r>
            <w:proofErr w:type="spellEnd"/>
            <w:r w:rsidRPr="002220B6">
              <w:rPr>
                <w:rFonts w:asciiTheme="minorHAnsi" w:hAnsiTheme="minorHAnsi" w:cstheme="minorHAnsi"/>
                <w:szCs w:val="20"/>
              </w:rPr>
              <w:t xml:space="preserve"> e contato com rede elétrica </w:t>
            </w:r>
            <w:proofErr w:type="spellStart"/>
            <w:r w:rsidRPr="002220B6">
              <w:rPr>
                <w:rFonts w:asciiTheme="minorHAnsi" w:hAnsiTheme="minorHAnsi" w:cstheme="minorHAnsi"/>
                <w:szCs w:val="20"/>
              </w:rPr>
              <w:t>energizada;Superfícies</w:t>
            </w:r>
            <w:proofErr w:type="spellEnd"/>
            <w:r w:rsidRPr="002220B6">
              <w:rPr>
                <w:rFonts w:asciiTheme="minorHAnsi" w:hAnsiTheme="minorHAnsi" w:cstheme="minorHAnsi"/>
                <w:szCs w:val="20"/>
              </w:rPr>
              <w:t xml:space="preserve"> aquecidas sem isolamento térmico que ofereçam risco de </w:t>
            </w:r>
            <w:proofErr w:type="spellStart"/>
            <w:r w:rsidRPr="002220B6">
              <w:rPr>
                <w:rFonts w:asciiTheme="minorHAnsi" w:hAnsiTheme="minorHAnsi" w:cstheme="minorHAnsi"/>
                <w:szCs w:val="20"/>
              </w:rPr>
              <w:t>contato;Proximidade</w:t>
            </w:r>
            <w:proofErr w:type="spellEnd"/>
            <w:r w:rsidRPr="002220B6">
              <w:rPr>
                <w:rFonts w:asciiTheme="minorHAnsi" w:hAnsiTheme="minorHAnsi" w:cstheme="minorHAnsi"/>
                <w:szCs w:val="20"/>
              </w:rPr>
              <w:t xml:space="preserve"> de válvulas de alivio de pressão de gases ou vapor diretamente para a </w:t>
            </w:r>
            <w:proofErr w:type="spellStart"/>
            <w:r w:rsidRPr="002220B6">
              <w:rPr>
                <w:rFonts w:asciiTheme="minorHAnsi" w:hAnsiTheme="minorHAnsi" w:cstheme="minorHAnsi"/>
                <w:szCs w:val="20"/>
              </w:rPr>
              <w:t>atmosfera;Isolamento</w:t>
            </w:r>
            <w:proofErr w:type="spellEnd"/>
            <w:r w:rsidRPr="002220B6">
              <w:rPr>
                <w:rFonts w:asciiTheme="minorHAnsi" w:hAnsiTheme="minorHAnsi" w:cstheme="minorHAnsi"/>
                <w:szCs w:val="20"/>
              </w:rPr>
              <w:t xml:space="preserve"> e sinalização de toda a área: Condições inadequadas dos executantes e dos equipamentos; e piso irregular ou de baixa resistência</w:t>
            </w:r>
            <w:r w:rsidRPr="002220B6">
              <w:rPr>
                <w:rFonts w:asciiTheme="minorHAnsi" w:hAnsiTheme="minorHAnsi" w:cstheme="minorHAnsi"/>
                <w:i/>
                <w:szCs w:val="20"/>
              </w:rPr>
              <w:t>.</w:t>
            </w:r>
          </w:p>
          <w:p w14:paraId="0A00ADBB"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Realizar </w:t>
            </w:r>
            <w:proofErr w:type="spellStart"/>
            <w:r w:rsidRPr="002220B6">
              <w:rPr>
                <w:rFonts w:asciiTheme="minorHAnsi" w:hAnsiTheme="minorHAnsi" w:cstheme="minorHAnsi"/>
                <w:szCs w:val="20"/>
              </w:rPr>
              <w:t>check</w:t>
            </w:r>
            <w:proofErr w:type="spellEnd"/>
            <w:r w:rsidRPr="002220B6">
              <w:rPr>
                <w:rFonts w:asciiTheme="minorHAnsi" w:hAnsiTheme="minorHAnsi" w:cstheme="minorHAnsi"/>
                <w:szCs w:val="20"/>
              </w:rPr>
              <w:t xml:space="preserve"> </w:t>
            </w:r>
            <w:proofErr w:type="spellStart"/>
            <w:r w:rsidRPr="002220B6">
              <w:rPr>
                <w:rFonts w:asciiTheme="minorHAnsi" w:hAnsiTheme="minorHAnsi" w:cstheme="minorHAnsi"/>
                <w:szCs w:val="20"/>
              </w:rPr>
              <w:t>list</w:t>
            </w:r>
            <w:proofErr w:type="spellEnd"/>
            <w:r w:rsidRPr="002220B6">
              <w:rPr>
                <w:rFonts w:asciiTheme="minorHAnsi" w:hAnsiTheme="minorHAnsi" w:cstheme="minorHAnsi"/>
                <w:szCs w:val="20"/>
              </w:rPr>
              <w:t xml:space="preserve"> de liberaç</w:t>
            </w:r>
            <w:r w:rsidR="007631A7">
              <w:rPr>
                <w:rFonts w:asciiTheme="minorHAnsi" w:hAnsiTheme="minorHAnsi" w:cstheme="minorHAnsi"/>
                <w:szCs w:val="20"/>
              </w:rPr>
              <w:t>ão de andaime montado conforme A</w:t>
            </w:r>
            <w:r w:rsidRPr="002220B6">
              <w:rPr>
                <w:rFonts w:asciiTheme="minorHAnsi" w:hAnsiTheme="minorHAnsi" w:cstheme="minorHAnsi"/>
                <w:szCs w:val="20"/>
              </w:rPr>
              <w:t xml:space="preserve">nexo </w:t>
            </w:r>
            <w:r w:rsidR="007631A7">
              <w:rPr>
                <w:rFonts w:asciiTheme="minorHAnsi" w:hAnsiTheme="minorHAnsi" w:cstheme="minorHAnsi"/>
                <w:szCs w:val="20"/>
              </w:rPr>
              <w:t xml:space="preserve">2_ </w:t>
            </w:r>
            <w:r w:rsidRPr="002220B6">
              <w:rPr>
                <w:rFonts w:asciiTheme="minorHAnsi" w:hAnsiTheme="minorHAnsi" w:cstheme="minorHAnsi"/>
                <w:szCs w:val="20"/>
              </w:rPr>
              <w:t xml:space="preserve">Lista de Verificação de Andaime Montado e </w:t>
            </w:r>
            <w:proofErr w:type="spellStart"/>
            <w:r w:rsidRPr="002220B6">
              <w:rPr>
                <w:rFonts w:asciiTheme="minorHAnsi" w:hAnsiTheme="minorHAnsi" w:cstheme="minorHAnsi"/>
                <w:szCs w:val="20"/>
              </w:rPr>
              <w:t>Check</w:t>
            </w:r>
            <w:proofErr w:type="spellEnd"/>
            <w:r w:rsidRPr="002220B6">
              <w:rPr>
                <w:rFonts w:asciiTheme="minorHAnsi" w:hAnsiTheme="minorHAnsi" w:cstheme="minorHAnsi"/>
                <w:szCs w:val="20"/>
              </w:rPr>
              <w:t xml:space="preserve"> </w:t>
            </w:r>
            <w:proofErr w:type="spellStart"/>
            <w:r w:rsidRPr="002220B6">
              <w:rPr>
                <w:rFonts w:asciiTheme="minorHAnsi" w:hAnsiTheme="minorHAnsi" w:cstheme="minorHAnsi"/>
                <w:szCs w:val="20"/>
              </w:rPr>
              <w:t>List</w:t>
            </w:r>
            <w:proofErr w:type="spellEnd"/>
            <w:r w:rsidRPr="002220B6">
              <w:rPr>
                <w:rFonts w:asciiTheme="minorHAnsi" w:hAnsiTheme="minorHAnsi" w:cstheme="minorHAnsi"/>
                <w:szCs w:val="20"/>
              </w:rPr>
              <w:t xml:space="preserve"> Diário.</w:t>
            </w:r>
          </w:p>
          <w:p w14:paraId="571594E2"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Fixar em local visível à sinalização de “ANDAIME LIBERADO” com capacidade máxima de carga admissível do andaime.</w:t>
            </w:r>
          </w:p>
          <w:p w14:paraId="71FD8A8A"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Preencher o Reg</w:t>
            </w:r>
            <w:r w:rsidR="007631A7">
              <w:rPr>
                <w:rFonts w:asciiTheme="minorHAnsi" w:hAnsiTheme="minorHAnsi" w:cstheme="minorHAnsi"/>
                <w:szCs w:val="20"/>
              </w:rPr>
              <w:t xml:space="preserve">istro de Montagem de </w:t>
            </w:r>
            <w:proofErr w:type="gramStart"/>
            <w:r w:rsidR="007631A7">
              <w:rPr>
                <w:rFonts w:asciiTheme="minorHAnsi" w:hAnsiTheme="minorHAnsi" w:cstheme="minorHAnsi"/>
                <w:szCs w:val="20"/>
              </w:rPr>
              <w:t>Andaime  (</w:t>
            </w:r>
            <w:proofErr w:type="gramEnd"/>
            <w:r w:rsidR="007631A7">
              <w:rPr>
                <w:rFonts w:asciiTheme="minorHAnsi" w:hAnsiTheme="minorHAnsi" w:cstheme="minorHAnsi"/>
                <w:szCs w:val="20"/>
              </w:rPr>
              <w:t>Anexo 3_</w:t>
            </w:r>
            <w:r w:rsidRPr="002220B6">
              <w:rPr>
                <w:rFonts w:asciiTheme="minorHAnsi" w:hAnsiTheme="minorHAnsi" w:cstheme="minorHAnsi"/>
                <w:szCs w:val="20"/>
              </w:rPr>
              <w:t>Registro de Montagem de Andaime) e fixar em local visível sinalização de “ANDAIME NÃO LIBERADO”, esta deve permanecer no andaime até o mesmo seja liberado para uso.</w:t>
            </w:r>
          </w:p>
          <w:p w14:paraId="26B8C8FE"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Na ausência do responsável de montagem de andaime seu substituto tem que ser qualificado e previamente definido.</w:t>
            </w:r>
          </w:p>
          <w:p w14:paraId="1A0391AA" w14:textId="77777777" w:rsidR="007B2D30" w:rsidRPr="002220B6" w:rsidRDefault="007B2D30" w:rsidP="00631C77">
            <w:pPr>
              <w:pStyle w:val="Normativo-texto"/>
              <w:numPr>
                <w:ilvl w:val="0"/>
                <w:numId w:val="8"/>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Verificar se o andaime ou atividade de trabalho em altura está sendo executado de acordo com os padrões estabelecidos nesta instrução.</w:t>
            </w:r>
          </w:p>
        </w:tc>
      </w:tr>
      <w:tr w:rsidR="007B2D30" w:rsidRPr="002220B6" w14:paraId="0A79BDE1" w14:textId="77777777" w:rsidTr="00001132">
        <w:tc>
          <w:tcPr>
            <w:tcW w:w="2518" w:type="dxa"/>
          </w:tcPr>
          <w:p w14:paraId="647E334C" w14:textId="77777777" w:rsidR="007B2D30" w:rsidRPr="002220B6" w:rsidRDefault="007B2D30" w:rsidP="00631C77">
            <w:pPr>
              <w:pStyle w:val="Normativo-texto"/>
              <w:spacing w:before="0" w:line="240" w:lineRule="auto"/>
              <w:ind w:firstLine="0"/>
              <w:rPr>
                <w:rFonts w:asciiTheme="minorHAnsi" w:hAnsiTheme="minorHAnsi" w:cstheme="minorHAnsi"/>
                <w:b/>
                <w:iCs/>
                <w:szCs w:val="20"/>
              </w:rPr>
            </w:pPr>
            <w:r w:rsidRPr="002220B6">
              <w:rPr>
                <w:rFonts w:asciiTheme="minorHAnsi" w:hAnsiTheme="minorHAnsi" w:cstheme="minorHAnsi"/>
                <w:b/>
                <w:iCs/>
                <w:szCs w:val="20"/>
              </w:rPr>
              <w:t>Montadores de Andaime</w:t>
            </w:r>
          </w:p>
        </w:tc>
        <w:tc>
          <w:tcPr>
            <w:tcW w:w="7985" w:type="dxa"/>
          </w:tcPr>
          <w:p w14:paraId="5882DCF3" w14:textId="77777777" w:rsidR="007B2D30" w:rsidRPr="002220B6" w:rsidRDefault="007B2D30" w:rsidP="00631C77">
            <w:pPr>
              <w:pStyle w:val="Normativo-texto"/>
              <w:numPr>
                <w:ilvl w:val="0"/>
                <w:numId w:val="9"/>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Utilizar chave catraca fixadas ao corpo;</w:t>
            </w:r>
          </w:p>
          <w:p w14:paraId="2F633729" w14:textId="77777777" w:rsidR="007B2D30" w:rsidRPr="002220B6" w:rsidRDefault="007B2D30" w:rsidP="00631C77">
            <w:pPr>
              <w:pStyle w:val="Normativo-texto"/>
              <w:numPr>
                <w:ilvl w:val="0"/>
                <w:numId w:val="9"/>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Acionar o responsável pela montagem do andaime para avaliação e liberação do andaime montado, antes de liberá-los para utilização do solicitante;</w:t>
            </w:r>
          </w:p>
          <w:p w14:paraId="0C47F46B" w14:textId="77777777" w:rsidR="007B2D30" w:rsidRPr="002220B6" w:rsidRDefault="007B2D30" w:rsidP="00631C77">
            <w:pPr>
              <w:pStyle w:val="Normativo-texto"/>
              <w:numPr>
                <w:ilvl w:val="0"/>
                <w:numId w:val="9"/>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Isolar e delimitar a área;</w:t>
            </w:r>
          </w:p>
          <w:p w14:paraId="3F785C27" w14:textId="77777777" w:rsidR="007B2D30" w:rsidRPr="002220B6" w:rsidRDefault="007B2D30" w:rsidP="00631C77">
            <w:pPr>
              <w:pStyle w:val="Normativo-texto"/>
              <w:numPr>
                <w:ilvl w:val="0"/>
                <w:numId w:val="9"/>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lastRenderedPageBreak/>
              <w:t>Montar andaime de acordo com o projeto;</w:t>
            </w:r>
          </w:p>
          <w:p w14:paraId="07740F40" w14:textId="77777777" w:rsidR="007B2D30" w:rsidRPr="002220B6" w:rsidRDefault="007B2D30" w:rsidP="00631C77">
            <w:pPr>
              <w:pStyle w:val="Normativo-texto"/>
              <w:numPr>
                <w:ilvl w:val="0"/>
                <w:numId w:val="9"/>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Iniciar as atividades depois da liberação da PT e elaboração ou verificação da ARA.</w:t>
            </w:r>
          </w:p>
        </w:tc>
      </w:tr>
      <w:tr w:rsidR="007B2D30" w:rsidRPr="002220B6" w14:paraId="0E85A516" w14:textId="77777777" w:rsidTr="00001132">
        <w:tc>
          <w:tcPr>
            <w:tcW w:w="2518" w:type="dxa"/>
          </w:tcPr>
          <w:p w14:paraId="7B7619FB" w14:textId="77777777" w:rsidR="007B2D30" w:rsidRPr="002220B6" w:rsidRDefault="007B2D30" w:rsidP="00631C77">
            <w:pPr>
              <w:pStyle w:val="Normativo-texto"/>
              <w:spacing w:before="0" w:line="240" w:lineRule="auto"/>
              <w:ind w:firstLine="0"/>
              <w:rPr>
                <w:rFonts w:asciiTheme="minorHAnsi" w:hAnsiTheme="minorHAnsi" w:cstheme="minorHAnsi"/>
                <w:b/>
                <w:iCs/>
                <w:szCs w:val="20"/>
              </w:rPr>
            </w:pPr>
            <w:r w:rsidRPr="002220B6">
              <w:rPr>
                <w:rFonts w:asciiTheme="minorHAnsi" w:hAnsiTheme="minorHAnsi" w:cstheme="minorHAnsi"/>
                <w:b/>
                <w:iCs/>
                <w:szCs w:val="20"/>
              </w:rPr>
              <w:lastRenderedPageBreak/>
              <w:t>Executantes de Atividades em Andaimes</w:t>
            </w:r>
          </w:p>
        </w:tc>
        <w:tc>
          <w:tcPr>
            <w:tcW w:w="7985" w:type="dxa"/>
          </w:tcPr>
          <w:p w14:paraId="7CCFA9B1" w14:textId="77777777" w:rsidR="007B2D30" w:rsidRPr="002220B6" w:rsidRDefault="007B2D30" w:rsidP="00631C77">
            <w:pPr>
              <w:pStyle w:val="Normativo-texto"/>
              <w:numPr>
                <w:ilvl w:val="0"/>
                <w:numId w:val="10"/>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Somente utilizar andaimes que estejam sinalizados com a etiqueta verde “ANDAIME LIBERADO” e se possuem identificação das cargas admissíveis de trabalho;</w:t>
            </w:r>
          </w:p>
          <w:p w14:paraId="45ADE0B7" w14:textId="77777777" w:rsidR="007B2D30" w:rsidRPr="002220B6" w:rsidRDefault="007B2D30" w:rsidP="00631C77">
            <w:pPr>
              <w:pStyle w:val="Normativo-texto"/>
              <w:numPr>
                <w:ilvl w:val="0"/>
                <w:numId w:val="10"/>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Não alterar os andaimes depois de liberados (Etiqueta verde);</w:t>
            </w:r>
          </w:p>
          <w:p w14:paraId="3A92983C" w14:textId="77777777" w:rsidR="007B2D30" w:rsidRPr="002220B6" w:rsidRDefault="007B2D30" w:rsidP="00631C77">
            <w:pPr>
              <w:pStyle w:val="Normativo-texto"/>
              <w:numPr>
                <w:ilvl w:val="0"/>
                <w:numId w:val="10"/>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Informar ao responsável pela montagem de andaime qualquer anormalidade que possa causar risco de acidente;</w:t>
            </w:r>
          </w:p>
          <w:p w14:paraId="24E701C7" w14:textId="77777777" w:rsidR="007B2D30" w:rsidRPr="002220B6" w:rsidRDefault="007B2D30" w:rsidP="00631C77">
            <w:pPr>
              <w:pStyle w:val="Normativo-texto"/>
              <w:numPr>
                <w:ilvl w:val="0"/>
                <w:numId w:val="10"/>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Se verificar que a etiqueta verde esteja ilegível, acionar o Responsável de Montagem para nova avaliação. </w:t>
            </w:r>
          </w:p>
          <w:p w14:paraId="4D3BE9D0" w14:textId="77777777" w:rsidR="007B2D30" w:rsidRPr="002220B6" w:rsidRDefault="007B2D30" w:rsidP="00631C77">
            <w:pPr>
              <w:pStyle w:val="Normativo-texto"/>
              <w:numPr>
                <w:ilvl w:val="0"/>
                <w:numId w:val="10"/>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Realizar </w:t>
            </w:r>
            <w:proofErr w:type="spellStart"/>
            <w:r w:rsidRPr="002220B6">
              <w:rPr>
                <w:rFonts w:asciiTheme="minorHAnsi" w:hAnsiTheme="minorHAnsi" w:cstheme="minorHAnsi"/>
                <w:szCs w:val="20"/>
              </w:rPr>
              <w:t>check</w:t>
            </w:r>
            <w:proofErr w:type="spellEnd"/>
            <w:r w:rsidR="007631A7">
              <w:rPr>
                <w:rFonts w:asciiTheme="minorHAnsi" w:hAnsiTheme="minorHAnsi" w:cstheme="minorHAnsi"/>
                <w:szCs w:val="20"/>
              </w:rPr>
              <w:t xml:space="preserve"> </w:t>
            </w:r>
            <w:proofErr w:type="spellStart"/>
            <w:r w:rsidR="007631A7">
              <w:rPr>
                <w:rFonts w:asciiTheme="minorHAnsi" w:hAnsiTheme="minorHAnsi" w:cstheme="minorHAnsi"/>
                <w:szCs w:val="20"/>
              </w:rPr>
              <w:t>list</w:t>
            </w:r>
            <w:proofErr w:type="spellEnd"/>
            <w:r w:rsidR="007631A7">
              <w:rPr>
                <w:rFonts w:asciiTheme="minorHAnsi" w:hAnsiTheme="minorHAnsi" w:cstheme="minorHAnsi"/>
                <w:szCs w:val="20"/>
              </w:rPr>
              <w:t xml:space="preserve"> diário conforme Anexo 2_</w:t>
            </w:r>
            <w:r w:rsidRPr="002220B6">
              <w:rPr>
                <w:rFonts w:asciiTheme="minorHAnsi" w:hAnsiTheme="minorHAnsi" w:cstheme="minorHAnsi"/>
                <w:szCs w:val="20"/>
              </w:rPr>
              <w:t xml:space="preserve">Lista de Verificação de Andaime Montado e </w:t>
            </w:r>
            <w:proofErr w:type="spellStart"/>
            <w:r w:rsidRPr="002220B6">
              <w:rPr>
                <w:rFonts w:asciiTheme="minorHAnsi" w:hAnsiTheme="minorHAnsi" w:cstheme="minorHAnsi"/>
                <w:szCs w:val="20"/>
              </w:rPr>
              <w:t>Check</w:t>
            </w:r>
            <w:proofErr w:type="spellEnd"/>
            <w:r w:rsidRPr="002220B6">
              <w:rPr>
                <w:rFonts w:asciiTheme="minorHAnsi" w:hAnsiTheme="minorHAnsi" w:cstheme="minorHAnsi"/>
                <w:szCs w:val="20"/>
              </w:rPr>
              <w:t xml:space="preserve"> </w:t>
            </w:r>
            <w:proofErr w:type="spellStart"/>
            <w:r w:rsidRPr="002220B6">
              <w:rPr>
                <w:rFonts w:asciiTheme="minorHAnsi" w:hAnsiTheme="minorHAnsi" w:cstheme="minorHAnsi"/>
                <w:szCs w:val="20"/>
              </w:rPr>
              <w:t>List</w:t>
            </w:r>
            <w:proofErr w:type="spellEnd"/>
            <w:r w:rsidRPr="002220B6">
              <w:rPr>
                <w:rFonts w:asciiTheme="minorHAnsi" w:hAnsiTheme="minorHAnsi" w:cstheme="minorHAnsi"/>
                <w:szCs w:val="20"/>
              </w:rPr>
              <w:t xml:space="preserve"> Diário</w:t>
            </w:r>
          </w:p>
        </w:tc>
      </w:tr>
      <w:tr w:rsidR="007B2D30" w:rsidRPr="002220B6" w14:paraId="14C822AB" w14:textId="77777777" w:rsidTr="00001132">
        <w:tc>
          <w:tcPr>
            <w:tcW w:w="2518" w:type="dxa"/>
          </w:tcPr>
          <w:p w14:paraId="381AEC46" w14:textId="77777777" w:rsidR="007B2D30" w:rsidRPr="002220B6" w:rsidRDefault="007B2D30" w:rsidP="00631C77">
            <w:pPr>
              <w:pStyle w:val="Normativo-texto"/>
              <w:spacing w:before="0" w:line="240" w:lineRule="auto"/>
              <w:ind w:firstLine="0"/>
              <w:rPr>
                <w:rFonts w:asciiTheme="minorHAnsi" w:hAnsiTheme="minorHAnsi" w:cstheme="minorHAnsi"/>
                <w:b/>
                <w:iCs/>
                <w:szCs w:val="20"/>
              </w:rPr>
            </w:pPr>
            <w:r w:rsidRPr="002220B6">
              <w:rPr>
                <w:rFonts w:asciiTheme="minorHAnsi" w:hAnsiTheme="minorHAnsi" w:cstheme="minorHAnsi"/>
                <w:b/>
                <w:iCs/>
                <w:szCs w:val="20"/>
              </w:rPr>
              <w:t>Emitente da Permissão de Trabalho</w:t>
            </w:r>
          </w:p>
        </w:tc>
        <w:tc>
          <w:tcPr>
            <w:tcW w:w="7985" w:type="dxa"/>
          </w:tcPr>
          <w:p w14:paraId="7BE70481" w14:textId="77777777" w:rsidR="007B2D30" w:rsidRPr="002220B6" w:rsidRDefault="007B2D30" w:rsidP="00631C77">
            <w:pPr>
              <w:pStyle w:val="Normativo-texto"/>
              <w:numPr>
                <w:ilvl w:val="0"/>
                <w:numId w:val="11"/>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Ter conhecimento da finalidade da montagem do andaime.</w:t>
            </w:r>
          </w:p>
          <w:p w14:paraId="68A4C937" w14:textId="77777777" w:rsidR="00686189" w:rsidRPr="00686189" w:rsidRDefault="007B2D30" w:rsidP="00631C77">
            <w:pPr>
              <w:pStyle w:val="Normativo-texto"/>
              <w:numPr>
                <w:ilvl w:val="0"/>
                <w:numId w:val="11"/>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Solicitar avaliação por equipe multidisciplinar (segurança do trabalho, supervisão imediata, manutenção etc.) para montagem de andaimes e trabalhos em altura onde envolvam as seguintes situações:</w:t>
            </w:r>
            <w:r w:rsidR="00F20852">
              <w:rPr>
                <w:rFonts w:asciiTheme="minorHAnsi" w:hAnsiTheme="minorHAnsi" w:cstheme="minorHAnsi"/>
                <w:szCs w:val="20"/>
              </w:rPr>
              <w:t xml:space="preserve"> </w:t>
            </w:r>
            <w:r w:rsidRPr="002220B6">
              <w:rPr>
                <w:rFonts w:asciiTheme="minorHAnsi" w:hAnsiTheme="minorHAnsi" w:cstheme="minorHAnsi"/>
                <w:szCs w:val="20"/>
              </w:rPr>
              <w:t>Locais próximos a pontos de vazamento de produtos perigosos (tóxicos, corrosivos, inflamáveis);</w:t>
            </w:r>
            <w:r w:rsidR="00F20852">
              <w:rPr>
                <w:rFonts w:asciiTheme="minorHAnsi" w:hAnsiTheme="minorHAnsi" w:cstheme="minorHAnsi"/>
                <w:szCs w:val="20"/>
              </w:rPr>
              <w:t xml:space="preserve"> </w:t>
            </w:r>
            <w:r w:rsidRPr="002220B6">
              <w:rPr>
                <w:rFonts w:asciiTheme="minorHAnsi" w:hAnsiTheme="minorHAnsi" w:cstheme="minorHAnsi"/>
                <w:szCs w:val="20"/>
              </w:rPr>
              <w:t>Locais próximos a vazamento de vapor de alta pressão;</w:t>
            </w:r>
            <w:r w:rsidR="00F20852">
              <w:rPr>
                <w:rFonts w:asciiTheme="minorHAnsi" w:hAnsiTheme="minorHAnsi" w:cstheme="minorHAnsi"/>
                <w:szCs w:val="20"/>
              </w:rPr>
              <w:t xml:space="preserve"> </w:t>
            </w:r>
            <w:r w:rsidRPr="002220B6">
              <w:rPr>
                <w:rFonts w:asciiTheme="minorHAnsi" w:hAnsiTheme="minorHAnsi" w:cstheme="minorHAnsi"/>
                <w:szCs w:val="20"/>
              </w:rPr>
              <w:t>Trabalhos em telhados; Locais próximos a redes elétricas ou barramentos elétricos energizados; Locais de difícil acesso; Locais próximos a temperaturas extremas; e Próximo a válvulas de alivio de pressão.</w:t>
            </w:r>
          </w:p>
        </w:tc>
      </w:tr>
      <w:tr w:rsidR="007B2D30" w:rsidRPr="002220B6" w14:paraId="07B40D0D" w14:textId="77777777" w:rsidTr="00001132">
        <w:tc>
          <w:tcPr>
            <w:tcW w:w="2518" w:type="dxa"/>
          </w:tcPr>
          <w:p w14:paraId="5CE6ABDF" w14:textId="77777777" w:rsidR="007B2D30" w:rsidRPr="002220B6" w:rsidRDefault="007B2D30" w:rsidP="00631C77">
            <w:pPr>
              <w:pStyle w:val="Normativo-texto"/>
              <w:spacing w:before="0" w:line="240" w:lineRule="auto"/>
              <w:ind w:firstLine="0"/>
              <w:rPr>
                <w:rFonts w:asciiTheme="minorHAnsi" w:hAnsiTheme="minorHAnsi" w:cstheme="minorHAnsi"/>
                <w:b/>
                <w:iCs/>
                <w:szCs w:val="20"/>
              </w:rPr>
            </w:pPr>
            <w:r w:rsidRPr="002220B6">
              <w:rPr>
                <w:rFonts w:asciiTheme="minorHAnsi" w:hAnsiTheme="minorHAnsi" w:cstheme="minorHAnsi"/>
                <w:b/>
                <w:szCs w:val="20"/>
              </w:rPr>
              <w:t>Operadores de plataformas aéreas – PTA</w:t>
            </w:r>
          </w:p>
        </w:tc>
        <w:tc>
          <w:tcPr>
            <w:tcW w:w="7985" w:type="dxa"/>
          </w:tcPr>
          <w:p w14:paraId="185C7B3B"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iCs/>
                <w:szCs w:val="20"/>
              </w:rPr>
            </w:pPr>
            <w:r w:rsidRPr="002220B6">
              <w:rPr>
                <w:rFonts w:asciiTheme="minorHAnsi" w:hAnsiTheme="minorHAnsi" w:cstheme="minorHAnsi"/>
                <w:iCs/>
                <w:szCs w:val="20"/>
              </w:rPr>
              <w:t>Ser capacitados na operação da plataforma que irá operar.</w:t>
            </w:r>
          </w:p>
          <w:p w14:paraId="2EF04B85"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iCs/>
                <w:szCs w:val="20"/>
              </w:rPr>
            </w:pPr>
            <w:r w:rsidRPr="002220B6">
              <w:rPr>
                <w:rFonts w:asciiTheme="minorHAnsi" w:hAnsiTheme="minorHAnsi" w:cstheme="minorHAnsi"/>
                <w:iCs/>
                <w:szCs w:val="20"/>
              </w:rPr>
              <w:t>Elaborar a ARA, seguir todas as medidas de controles definidas.</w:t>
            </w:r>
          </w:p>
          <w:p w14:paraId="538DF2ED"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iCs/>
                <w:szCs w:val="20"/>
              </w:rPr>
              <w:t>Preencher o</w:t>
            </w:r>
            <w:r w:rsidR="007631A7">
              <w:rPr>
                <w:rFonts w:asciiTheme="minorHAnsi" w:hAnsiTheme="minorHAnsi" w:cstheme="minorHAnsi"/>
                <w:iCs/>
                <w:szCs w:val="20"/>
              </w:rPr>
              <w:t xml:space="preserve"> </w:t>
            </w:r>
            <w:proofErr w:type="spellStart"/>
            <w:r w:rsidR="007631A7">
              <w:rPr>
                <w:rFonts w:asciiTheme="minorHAnsi" w:hAnsiTheme="minorHAnsi" w:cstheme="minorHAnsi"/>
                <w:iCs/>
                <w:szCs w:val="20"/>
              </w:rPr>
              <w:t>check</w:t>
            </w:r>
            <w:proofErr w:type="spellEnd"/>
            <w:r w:rsidR="007631A7">
              <w:rPr>
                <w:rFonts w:asciiTheme="minorHAnsi" w:hAnsiTheme="minorHAnsi" w:cstheme="minorHAnsi"/>
                <w:iCs/>
                <w:szCs w:val="20"/>
              </w:rPr>
              <w:t xml:space="preserve"> </w:t>
            </w:r>
            <w:proofErr w:type="spellStart"/>
            <w:r w:rsidR="007631A7">
              <w:rPr>
                <w:rFonts w:asciiTheme="minorHAnsi" w:hAnsiTheme="minorHAnsi" w:cstheme="minorHAnsi"/>
                <w:iCs/>
                <w:szCs w:val="20"/>
              </w:rPr>
              <w:t>list</w:t>
            </w:r>
            <w:proofErr w:type="spellEnd"/>
            <w:r w:rsidR="007631A7">
              <w:rPr>
                <w:rFonts w:asciiTheme="minorHAnsi" w:hAnsiTheme="minorHAnsi" w:cstheme="minorHAnsi"/>
                <w:iCs/>
                <w:szCs w:val="20"/>
              </w:rPr>
              <w:t xml:space="preserve"> diário conforme do A</w:t>
            </w:r>
            <w:r w:rsidR="007631A7">
              <w:rPr>
                <w:rFonts w:asciiTheme="minorHAnsi" w:hAnsiTheme="minorHAnsi" w:cstheme="minorHAnsi"/>
                <w:szCs w:val="20"/>
              </w:rPr>
              <w:t xml:space="preserve">nexo 4_Check </w:t>
            </w:r>
            <w:proofErr w:type="spellStart"/>
            <w:r w:rsidR="007631A7">
              <w:rPr>
                <w:rFonts w:asciiTheme="minorHAnsi" w:hAnsiTheme="minorHAnsi" w:cstheme="minorHAnsi"/>
                <w:szCs w:val="20"/>
              </w:rPr>
              <w:t>L</w:t>
            </w:r>
            <w:r w:rsidRPr="002220B6">
              <w:rPr>
                <w:rFonts w:asciiTheme="minorHAnsi" w:hAnsiTheme="minorHAnsi" w:cstheme="minorHAnsi"/>
                <w:szCs w:val="20"/>
              </w:rPr>
              <w:t>ist</w:t>
            </w:r>
            <w:proofErr w:type="spellEnd"/>
            <w:r w:rsidRPr="002220B6">
              <w:rPr>
                <w:rFonts w:asciiTheme="minorHAnsi" w:hAnsiTheme="minorHAnsi" w:cstheme="minorHAnsi"/>
                <w:szCs w:val="20"/>
              </w:rPr>
              <w:t xml:space="preserve"> Diário PTA </w:t>
            </w:r>
            <w:r w:rsidRPr="002220B6">
              <w:rPr>
                <w:rFonts w:asciiTheme="minorHAnsi" w:hAnsiTheme="minorHAnsi" w:cstheme="minorHAnsi"/>
                <w:iCs/>
                <w:szCs w:val="20"/>
              </w:rPr>
              <w:t>antes de iniciar a operação do equipamento e inspecionar o local da operação.</w:t>
            </w:r>
          </w:p>
          <w:p w14:paraId="07AD3E20"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iCs/>
                <w:szCs w:val="20"/>
              </w:rPr>
            </w:pPr>
            <w:r w:rsidRPr="002220B6">
              <w:rPr>
                <w:rFonts w:asciiTheme="minorHAnsi" w:hAnsiTheme="minorHAnsi" w:cstheme="minorHAnsi"/>
                <w:iCs/>
                <w:szCs w:val="20"/>
              </w:rPr>
              <w:t>A unidade deve elaborar procedimento específico para operação da PTA</w:t>
            </w:r>
          </w:p>
          <w:p w14:paraId="1C3504CE"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Verificar as condições do piso das ruas e áreas de circulação evitando transitar por locais com desníveis acentuados, gramados, caixas de pedra brita, tampas de canaletas.  </w:t>
            </w:r>
          </w:p>
          <w:p w14:paraId="390608A3"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Em locais não pavimentados verificar se o terreno é firme e suporta o peso da PTA e se não há galerias de esgoto ou de água no local.</w:t>
            </w:r>
          </w:p>
          <w:p w14:paraId="378618BA"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Verificar a presença de obstáculos no raio de movimentação da lança antes de estabelecer a PTA.</w:t>
            </w:r>
          </w:p>
          <w:p w14:paraId="2E6F644C"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Operar a PTA acompanhado de outro trabalhador que tenha conhecimento na operação do equipamento o qual deve permanecer no solo pronto a intervir caso haja necessidade.</w:t>
            </w:r>
          </w:p>
          <w:p w14:paraId="02679174"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Portar cartão de capacitação para operar plataforma elevatória de trabalho aéreo.</w:t>
            </w:r>
          </w:p>
          <w:p w14:paraId="5A43BA73"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Portar rádio HT durante a execução do trabalho.</w:t>
            </w:r>
          </w:p>
          <w:p w14:paraId="7354A72B"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Fazer o bloqueio de energia da máquina quando estiver estacionada e parada.</w:t>
            </w:r>
          </w:p>
          <w:p w14:paraId="119E01DA"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 xml:space="preserve">Ao término do </w:t>
            </w:r>
            <w:proofErr w:type="gramStart"/>
            <w:r w:rsidRPr="002220B6">
              <w:rPr>
                <w:rFonts w:asciiTheme="minorHAnsi" w:hAnsiTheme="minorHAnsi" w:cstheme="minorHAnsi"/>
                <w:szCs w:val="20"/>
              </w:rPr>
              <w:t xml:space="preserve">trabalho </w:t>
            </w:r>
            <w:r w:rsidR="00DC0BEE">
              <w:rPr>
                <w:rFonts w:asciiTheme="minorHAnsi" w:hAnsiTheme="minorHAnsi" w:cstheme="minorHAnsi"/>
                <w:szCs w:val="20"/>
              </w:rPr>
              <w:t xml:space="preserve"> posicionar</w:t>
            </w:r>
            <w:proofErr w:type="gramEnd"/>
            <w:r w:rsidR="00DC0BEE">
              <w:rPr>
                <w:rFonts w:asciiTheme="minorHAnsi" w:hAnsiTheme="minorHAnsi" w:cstheme="minorHAnsi"/>
                <w:szCs w:val="20"/>
              </w:rPr>
              <w:t xml:space="preserve">  o cesto conforme orientação do  manual do fabricante.</w:t>
            </w:r>
          </w:p>
          <w:p w14:paraId="75B9CAF4"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Assegurar-se de que não haja pessoas ou equipamentos, nas áreas adjacentes a PTA antes de baixá-la.</w:t>
            </w:r>
          </w:p>
          <w:p w14:paraId="73ABECC5"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Não ultrapassar as capacidades nominais de carga definidas pelo fabricante em qualquer altura.</w:t>
            </w:r>
          </w:p>
          <w:p w14:paraId="25A744C5"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Manter uma distância segura de obstáculos, fragmentos, buracos, depressões, rampas e outros riscos a fim de garantir deslocamento seguro com a PTA.</w:t>
            </w:r>
          </w:p>
          <w:p w14:paraId="1D05EF25" w14:textId="77777777" w:rsidR="007B2D30" w:rsidRPr="002220B6" w:rsidRDefault="007B2D30" w:rsidP="00631C77">
            <w:pPr>
              <w:pStyle w:val="Normativo-texto"/>
              <w:numPr>
                <w:ilvl w:val="0"/>
                <w:numId w:val="12"/>
              </w:numPr>
              <w:spacing w:before="0" w:line="240" w:lineRule="auto"/>
              <w:ind w:left="317" w:hanging="283"/>
              <w:rPr>
                <w:rFonts w:asciiTheme="minorHAnsi" w:hAnsiTheme="minorHAnsi" w:cstheme="minorHAnsi"/>
                <w:szCs w:val="20"/>
              </w:rPr>
            </w:pPr>
            <w:r w:rsidRPr="002220B6">
              <w:rPr>
                <w:rFonts w:asciiTheme="minorHAnsi" w:hAnsiTheme="minorHAnsi" w:cstheme="minorHAnsi"/>
                <w:szCs w:val="20"/>
              </w:rPr>
              <w:t>Manter uma distância mínima de obstáculos aéreos.</w:t>
            </w:r>
          </w:p>
        </w:tc>
      </w:tr>
    </w:tbl>
    <w:p w14:paraId="21655E74" w14:textId="77777777" w:rsidR="00C9452D" w:rsidRDefault="00C9452D" w:rsidP="007E1E64">
      <w:pPr>
        <w:pStyle w:val="Normativo-texto"/>
        <w:ind w:firstLine="0"/>
        <w:rPr>
          <w:rFonts w:asciiTheme="minorHAnsi" w:hAnsiTheme="minorHAnsi" w:cstheme="minorHAnsi"/>
          <w:b/>
          <w:szCs w:val="20"/>
        </w:rPr>
      </w:pPr>
    </w:p>
    <w:p w14:paraId="48E53A7E" w14:textId="77777777" w:rsidR="007E2B98" w:rsidRPr="00C9452D" w:rsidRDefault="00C9452D" w:rsidP="007E1E64">
      <w:pPr>
        <w:pStyle w:val="Normativo-texto"/>
        <w:ind w:firstLine="0"/>
        <w:rPr>
          <w:rFonts w:asciiTheme="minorHAnsi" w:hAnsiTheme="minorHAnsi" w:cstheme="minorHAnsi"/>
          <w:b/>
          <w:szCs w:val="20"/>
        </w:rPr>
      </w:pPr>
      <w:r>
        <w:rPr>
          <w:rFonts w:asciiTheme="minorHAnsi" w:hAnsiTheme="minorHAnsi" w:cstheme="minorHAnsi"/>
          <w:b/>
          <w:szCs w:val="20"/>
        </w:rPr>
        <w:lastRenderedPageBreak/>
        <w:t xml:space="preserve">6. </w:t>
      </w:r>
      <w:r w:rsidR="009C6D70" w:rsidRPr="00C9452D">
        <w:rPr>
          <w:rFonts w:asciiTheme="minorHAnsi" w:hAnsiTheme="minorHAnsi" w:cstheme="minorHAnsi"/>
          <w:b/>
          <w:szCs w:val="20"/>
        </w:rPr>
        <w:t>REGISTROS</w:t>
      </w: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0"/>
        <w:gridCol w:w="1835"/>
        <w:gridCol w:w="1913"/>
        <w:gridCol w:w="1435"/>
        <w:gridCol w:w="1683"/>
        <w:gridCol w:w="1276"/>
      </w:tblGrid>
      <w:tr w:rsidR="009C6D70" w:rsidRPr="002220B6" w14:paraId="4938B185" w14:textId="77777777" w:rsidTr="00372C2B">
        <w:tc>
          <w:tcPr>
            <w:tcW w:w="2490" w:type="dxa"/>
            <w:vAlign w:val="center"/>
          </w:tcPr>
          <w:p w14:paraId="1D01D003" w14:textId="77777777" w:rsidR="009C6D70" w:rsidRPr="002220B6" w:rsidRDefault="009C6D70" w:rsidP="00372C2B">
            <w:pPr>
              <w:pStyle w:val="Normativo-texto"/>
              <w:spacing w:before="0" w:after="0" w:line="240" w:lineRule="auto"/>
              <w:ind w:firstLine="0"/>
              <w:jc w:val="center"/>
              <w:rPr>
                <w:rFonts w:asciiTheme="minorHAnsi" w:hAnsiTheme="minorHAnsi" w:cstheme="minorHAnsi"/>
                <w:b/>
                <w:bCs/>
                <w:iCs/>
                <w:szCs w:val="20"/>
              </w:rPr>
            </w:pPr>
            <w:r w:rsidRPr="00C9452D">
              <w:rPr>
                <w:rFonts w:asciiTheme="minorHAnsi" w:hAnsiTheme="minorHAnsi" w:cstheme="minorHAnsi"/>
                <w:szCs w:val="20"/>
              </w:rPr>
              <w:br w:type="page"/>
            </w:r>
            <w:r w:rsidRPr="002220B6">
              <w:rPr>
                <w:rFonts w:asciiTheme="minorHAnsi" w:hAnsiTheme="minorHAnsi" w:cstheme="minorHAnsi"/>
                <w:b/>
                <w:bCs/>
                <w:iCs/>
                <w:szCs w:val="20"/>
              </w:rPr>
              <w:t>Identificação</w:t>
            </w:r>
          </w:p>
        </w:tc>
        <w:tc>
          <w:tcPr>
            <w:tcW w:w="1835" w:type="dxa"/>
            <w:vAlign w:val="center"/>
          </w:tcPr>
          <w:p w14:paraId="6995CD91" w14:textId="77777777" w:rsidR="009C6D70" w:rsidRPr="002220B6" w:rsidRDefault="009C6D70" w:rsidP="00372C2B">
            <w:pPr>
              <w:pStyle w:val="Normativo-texto"/>
              <w:spacing w:before="0" w:after="0" w:line="240" w:lineRule="auto"/>
              <w:ind w:firstLine="0"/>
              <w:jc w:val="center"/>
              <w:rPr>
                <w:rFonts w:asciiTheme="minorHAnsi" w:hAnsiTheme="minorHAnsi" w:cstheme="minorHAnsi"/>
                <w:b/>
                <w:bCs/>
                <w:iCs/>
                <w:szCs w:val="20"/>
              </w:rPr>
            </w:pPr>
            <w:r w:rsidRPr="002220B6">
              <w:rPr>
                <w:rFonts w:asciiTheme="minorHAnsi" w:hAnsiTheme="minorHAnsi" w:cstheme="minorHAnsi"/>
                <w:b/>
                <w:bCs/>
                <w:iCs/>
                <w:szCs w:val="20"/>
              </w:rPr>
              <w:t>Armazenamento</w:t>
            </w:r>
          </w:p>
        </w:tc>
        <w:tc>
          <w:tcPr>
            <w:tcW w:w="1913" w:type="dxa"/>
            <w:vAlign w:val="center"/>
          </w:tcPr>
          <w:p w14:paraId="32FC22A5" w14:textId="77777777" w:rsidR="009C6D70" w:rsidRPr="002220B6" w:rsidRDefault="009C6D70" w:rsidP="00372C2B">
            <w:pPr>
              <w:pStyle w:val="Normativo-texto"/>
              <w:spacing w:before="0" w:after="0" w:line="240" w:lineRule="auto"/>
              <w:ind w:firstLine="0"/>
              <w:jc w:val="center"/>
              <w:rPr>
                <w:rFonts w:asciiTheme="minorHAnsi" w:hAnsiTheme="minorHAnsi" w:cstheme="minorHAnsi"/>
                <w:b/>
                <w:bCs/>
                <w:iCs/>
                <w:szCs w:val="20"/>
              </w:rPr>
            </w:pPr>
            <w:r w:rsidRPr="002220B6">
              <w:rPr>
                <w:rFonts w:asciiTheme="minorHAnsi" w:hAnsiTheme="minorHAnsi" w:cstheme="minorHAnsi"/>
                <w:b/>
                <w:bCs/>
                <w:iCs/>
                <w:szCs w:val="20"/>
              </w:rPr>
              <w:t>Proteção</w:t>
            </w:r>
          </w:p>
        </w:tc>
        <w:tc>
          <w:tcPr>
            <w:tcW w:w="1435" w:type="dxa"/>
            <w:vAlign w:val="center"/>
          </w:tcPr>
          <w:p w14:paraId="0DC9EE29" w14:textId="77777777" w:rsidR="009C6D70" w:rsidRPr="002220B6" w:rsidRDefault="009C6D70" w:rsidP="00372C2B">
            <w:pPr>
              <w:pStyle w:val="Normativo-texto"/>
              <w:spacing w:before="0" w:after="0" w:line="240" w:lineRule="auto"/>
              <w:ind w:firstLine="15"/>
              <w:jc w:val="center"/>
              <w:rPr>
                <w:rFonts w:asciiTheme="minorHAnsi" w:hAnsiTheme="minorHAnsi" w:cstheme="minorHAnsi"/>
                <w:b/>
                <w:bCs/>
                <w:iCs/>
                <w:szCs w:val="20"/>
              </w:rPr>
            </w:pPr>
            <w:r w:rsidRPr="002220B6">
              <w:rPr>
                <w:rFonts w:asciiTheme="minorHAnsi" w:hAnsiTheme="minorHAnsi" w:cstheme="minorHAnsi"/>
                <w:b/>
                <w:bCs/>
                <w:iCs/>
                <w:szCs w:val="20"/>
              </w:rPr>
              <w:t>Recuperação</w:t>
            </w:r>
          </w:p>
        </w:tc>
        <w:tc>
          <w:tcPr>
            <w:tcW w:w="1683" w:type="dxa"/>
            <w:vAlign w:val="center"/>
          </w:tcPr>
          <w:p w14:paraId="16C242AF" w14:textId="77777777" w:rsidR="009C6D70" w:rsidRPr="002220B6" w:rsidRDefault="009C6D70" w:rsidP="00372C2B">
            <w:pPr>
              <w:pStyle w:val="Normativo-texto"/>
              <w:spacing w:before="0" w:after="0" w:line="240" w:lineRule="auto"/>
              <w:ind w:firstLine="0"/>
              <w:jc w:val="center"/>
              <w:rPr>
                <w:rFonts w:asciiTheme="minorHAnsi" w:hAnsiTheme="minorHAnsi" w:cstheme="minorHAnsi"/>
                <w:b/>
                <w:bCs/>
                <w:iCs/>
                <w:szCs w:val="20"/>
              </w:rPr>
            </w:pPr>
            <w:r w:rsidRPr="002220B6">
              <w:rPr>
                <w:rFonts w:asciiTheme="minorHAnsi" w:hAnsiTheme="minorHAnsi" w:cstheme="minorHAnsi"/>
                <w:b/>
                <w:bCs/>
                <w:iCs/>
                <w:szCs w:val="20"/>
              </w:rPr>
              <w:t>Tempo Mínimo Retenção</w:t>
            </w:r>
          </w:p>
        </w:tc>
        <w:tc>
          <w:tcPr>
            <w:tcW w:w="1276" w:type="dxa"/>
            <w:vAlign w:val="center"/>
          </w:tcPr>
          <w:p w14:paraId="3584F85C" w14:textId="77777777" w:rsidR="009C6D70" w:rsidRPr="002220B6" w:rsidRDefault="009C6D70" w:rsidP="00372C2B">
            <w:pPr>
              <w:pStyle w:val="Normativo-texto"/>
              <w:spacing w:before="0" w:after="0" w:line="240" w:lineRule="auto"/>
              <w:ind w:firstLine="0"/>
              <w:jc w:val="center"/>
              <w:rPr>
                <w:rFonts w:asciiTheme="minorHAnsi" w:hAnsiTheme="minorHAnsi" w:cstheme="minorHAnsi"/>
                <w:b/>
                <w:bCs/>
                <w:iCs/>
                <w:szCs w:val="20"/>
              </w:rPr>
            </w:pPr>
            <w:r w:rsidRPr="002220B6">
              <w:rPr>
                <w:rFonts w:asciiTheme="minorHAnsi" w:hAnsiTheme="minorHAnsi" w:cstheme="minorHAnsi"/>
                <w:b/>
                <w:bCs/>
                <w:iCs/>
                <w:szCs w:val="20"/>
              </w:rPr>
              <w:t>Disposição</w:t>
            </w:r>
          </w:p>
        </w:tc>
      </w:tr>
      <w:tr w:rsidR="00D26D68" w:rsidRPr="002220B6" w14:paraId="1BEB66E7" w14:textId="77777777" w:rsidTr="00372C2B">
        <w:trPr>
          <w:trHeight w:val="227"/>
        </w:trPr>
        <w:tc>
          <w:tcPr>
            <w:tcW w:w="2490" w:type="dxa"/>
            <w:vAlign w:val="center"/>
          </w:tcPr>
          <w:p w14:paraId="1EFF1BD4" w14:textId="77777777" w:rsidR="00D26D68" w:rsidRPr="009E18BB" w:rsidRDefault="00A06AB4" w:rsidP="009E18BB">
            <w:pPr>
              <w:pStyle w:val="Normativo-texto"/>
              <w:spacing w:before="0" w:after="0" w:line="240" w:lineRule="auto"/>
              <w:ind w:firstLine="0"/>
              <w:jc w:val="left"/>
              <w:rPr>
                <w:rFonts w:asciiTheme="minorHAnsi" w:hAnsiTheme="minorHAnsi" w:cstheme="minorHAnsi"/>
                <w:iCs/>
                <w:sz w:val="18"/>
                <w:szCs w:val="20"/>
              </w:rPr>
            </w:pPr>
            <w:r w:rsidRPr="009E18BB">
              <w:rPr>
                <w:rFonts w:asciiTheme="minorHAnsi" w:hAnsiTheme="minorHAnsi" w:cstheme="minorHAnsi"/>
                <w:sz w:val="18"/>
                <w:szCs w:val="20"/>
              </w:rPr>
              <w:t xml:space="preserve">Lista de Verificação de Andaime Montado e </w:t>
            </w:r>
            <w:proofErr w:type="spellStart"/>
            <w:r w:rsidRPr="009E18BB">
              <w:rPr>
                <w:rFonts w:asciiTheme="minorHAnsi" w:hAnsiTheme="minorHAnsi" w:cstheme="minorHAnsi"/>
                <w:sz w:val="18"/>
                <w:szCs w:val="20"/>
              </w:rPr>
              <w:t>Check</w:t>
            </w:r>
            <w:proofErr w:type="spellEnd"/>
            <w:r w:rsidRPr="009E18BB">
              <w:rPr>
                <w:rFonts w:asciiTheme="minorHAnsi" w:hAnsiTheme="minorHAnsi" w:cstheme="minorHAnsi"/>
                <w:sz w:val="18"/>
                <w:szCs w:val="20"/>
              </w:rPr>
              <w:t xml:space="preserve"> </w:t>
            </w:r>
            <w:proofErr w:type="spellStart"/>
            <w:r w:rsidRPr="009E18BB">
              <w:rPr>
                <w:rFonts w:asciiTheme="minorHAnsi" w:hAnsiTheme="minorHAnsi" w:cstheme="minorHAnsi"/>
                <w:sz w:val="18"/>
                <w:szCs w:val="20"/>
              </w:rPr>
              <w:t>List</w:t>
            </w:r>
            <w:proofErr w:type="spellEnd"/>
            <w:r w:rsidRPr="009E18BB">
              <w:rPr>
                <w:rFonts w:asciiTheme="minorHAnsi" w:hAnsiTheme="minorHAnsi" w:cstheme="minorHAnsi"/>
                <w:sz w:val="18"/>
                <w:szCs w:val="20"/>
              </w:rPr>
              <w:t xml:space="preserve"> Diário</w:t>
            </w:r>
          </w:p>
        </w:tc>
        <w:tc>
          <w:tcPr>
            <w:tcW w:w="1835" w:type="dxa"/>
            <w:vAlign w:val="center"/>
          </w:tcPr>
          <w:p w14:paraId="3BDB45B2" w14:textId="77777777" w:rsidR="00D26D68" w:rsidRPr="009E18BB" w:rsidRDefault="00D26D68" w:rsidP="00372C2B">
            <w:pPr>
              <w:pStyle w:val="Normativo-texto"/>
              <w:spacing w:before="0" w:after="0" w:line="240" w:lineRule="auto"/>
              <w:ind w:firstLine="0"/>
              <w:jc w:val="center"/>
              <w:rPr>
                <w:rFonts w:asciiTheme="minorHAnsi" w:hAnsiTheme="minorHAnsi" w:cstheme="minorHAnsi"/>
                <w:iCs/>
                <w:sz w:val="18"/>
                <w:szCs w:val="20"/>
              </w:rPr>
            </w:pPr>
            <w:r w:rsidRPr="009E18BB">
              <w:rPr>
                <w:rFonts w:asciiTheme="minorHAnsi" w:hAnsiTheme="minorHAnsi" w:cstheme="minorHAnsi"/>
                <w:color w:val="000000"/>
                <w:sz w:val="18"/>
                <w:szCs w:val="20"/>
              </w:rPr>
              <w:t>Área responsável pelo Andaime</w:t>
            </w:r>
          </w:p>
        </w:tc>
        <w:tc>
          <w:tcPr>
            <w:tcW w:w="1913" w:type="dxa"/>
            <w:vAlign w:val="center"/>
          </w:tcPr>
          <w:p w14:paraId="660D818C"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2F2FC76E" w14:textId="77777777" w:rsidR="00D26D68" w:rsidRPr="009E18BB" w:rsidRDefault="00D26D68" w:rsidP="00372C2B">
            <w:pPr>
              <w:pStyle w:val="Normativo-texto"/>
              <w:spacing w:before="0" w:after="0" w:line="240" w:lineRule="auto"/>
              <w:ind w:firstLine="15"/>
              <w:jc w:val="center"/>
              <w:rPr>
                <w:rFonts w:asciiTheme="minorHAnsi" w:hAnsiTheme="minorHAnsi" w:cstheme="minorHAnsi"/>
                <w:iCs/>
                <w:sz w:val="18"/>
                <w:szCs w:val="20"/>
              </w:rPr>
            </w:pPr>
            <w:r w:rsidRPr="009E18BB">
              <w:rPr>
                <w:rFonts w:asciiTheme="minorHAnsi" w:hAnsiTheme="minorHAnsi" w:cstheme="minorHAnsi"/>
                <w:iCs/>
                <w:sz w:val="18"/>
                <w:szCs w:val="20"/>
              </w:rPr>
              <w:t>Data</w:t>
            </w:r>
          </w:p>
        </w:tc>
        <w:tc>
          <w:tcPr>
            <w:tcW w:w="1683" w:type="dxa"/>
            <w:vAlign w:val="center"/>
          </w:tcPr>
          <w:p w14:paraId="57028C32" w14:textId="77777777" w:rsidR="00D26D68" w:rsidRPr="009E18BB" w:rsidRDefault="00D26D68" w:rsidP="00372C2B">
            <w:pPr>
              <w:pStyle w:val="Normativo-texto"/>
              <w:spacing w:before="0" w:after="0" w:line="240" w:lineRule="auto"/>
              <w:ind w:firstLine="0"/>
              <w:jc w:val="center"/>
              <w:rPr>
                <w:rFonts w:asciiTheme="minorHAnsi" w:hAnsiTheme="minorHAnsi" w:cstheme="minorHAnsi"/>
                <w:iCs/>
                <w:sz w:val="18"/>
                <w:szCs w:val="20"/>
              </w:rPr>
            </w:pPr>
            <w:r w:rsidRPr="009E18BB">
              <w:rPr>
                <w:rFonts w:asciiTheme="minorHAnsi" w:hAnsiTheme="minorHAnsi" w:cstheme="minorHAnsi"/>
                <w:color w:val="000000"/>
                <w:sz w:val="18"/>
                <w:szCs w:val="20"/>
              </w:rPr>
              <w:t>3 meses após da data de montagem</w:t>
            </w:r>
          </w:p>
        </w:tc>
        <w:tc>
          <w:tcPr>
            <w:tcW w:w="1276" w:type="dxa"/>
            <w:vAlign w:val="center"/>
          </w:tcPr>
          <w:p w14:paraId="17C92DB6" w14:textId="77777777" w:rsidR="00D26D68" w:rsidRPr="009E18BB" w:rsidRDefault="00D26D68" w:rsidP="00372C2B">
            <w:pPr>
              <w:pStyle w:val="Normativo-texto"/>
              <w:spacing w:before="0" w:after="0" w:line="240" w:lineRule="auto"/>
              <w:ind w:firstLine="53"/>
              <w:jc w:val="center"/>
              <w:rPr>
                <w:rFonts w:asciiTheme="minorHAnsi" w:hAnsiTheme="minorHAnsi" w:cstheme="minorHAnsi"/>
                <w:iCs/>
                <w:sz w:val="18"/>
                <w:szCs w:val="20"/>
              </w:rPr>
            </w:pPr>
            <w:r w:rsidRPr="009E18BB">
              <w:rPr>
                <w:rFonts w:asciiTheme="minorHAnsi" w:hAnsiTheme="minorHAnsi" w:cstheme="minorHAnsi"/>
                <w:color w:val="000000"/>
                <w:sz w:val="18"/>
                <w:szCs w:val="20"/>
              </w:rPr>
              <w:t>Descarte</w:t>
            </w:r>
          </w:p>
        </w:tc>
      </w:tr>
      <w:tr w:rsidR="00D26D68" w:rsidRPr="002220B6" w14:paraId="38E29DB0" w14:textId="77777777" w:rsidTr="00372C2B">
        <w:trPr>
          <w:trHeight w:val="227"/>
        </w:trPr>
        <w:tc>
          <w:tcPr>
            <w:tcW w:w="2490" w:type="dxa"/>
            <w:vAlign w:val="center"/>
          </w:tcPr>
          <w:p w14:paraId="30D75FD8" w14:textId="77777777" w:rsidR="00D26D68" w:rsidRPr="009E18BB" w:rsidRDefault="00D26D68" w:rsidP="009E18BB">
            <w:pPr>
              <w:pStyle w:val="Normativo-texto"/>
              <w:spacing w:before="0" w:after="0" w:line="240" w:lineRule="auto"/>
              <w:ind w:firstLine="0"/>
              <w:jc w:val="left"/>
              <w:rPr>
                <w:rFonts w:asciiTheme="minorHAnsi" w:hAnsiTheme="minorHAnsi" w:cstheme="minorHAnsi"/>
                <w:sz w:val="18"/>
                <w:szCs w:val="20"/>
              </w:rPr>
            </w:pPr>
            <w:r w:rsidRPr="009E18BB">
              <w:rPr>
                <w:rFonts w:asciiTheme="minorHAnsi" w:hAnsiTheme="minorHAnsi" w:cstheme="minorHAnsi"/>
                <w:sz w:val="18"/>
                <w:szCs w:val="20"/>
              </w:rPr>
              <w:t>Registro de Montagem de Andaime</w:t>
            </w:r>
          </w:p>
        </w:tc>
        <w:tc>
          <w:tcPr>
            <w:tcW w:w="1835" w:type="dxa"/>
            <w:vAlign w:val="center"/>
          </w:tcPr>
          <w:p w14:paraId="5184B696" w14:textId="77777777" w:rsidR="00D26D68" w:rsidRPr="009E18BB" w:rsidRDefault="00D26D68" w:rsidP="00372C2B">
            <w:pPr>
              <w:pStyle w:val="Normativo-texto"/>
              <w:spacing w:before="0" w:after="0" w:line="240" w:lineRule="auto"/>
              <w:ind w:firstLine="0"/>
              <w:jc w:val="center"/>
              <w:rPr>
                <w:rFonts w:asciiTheme="minorHAnsi" w:hAnsiTheme="minorHAnsi" w:cstheme="minorHAnsi"/>
                <w:sz w:val="18"/>
                <w:szCs w:val="20"/>
              </w:rPr>
            </w:pPr>
            <w:r w:rsidRPr="009E18BB">
              <w:rPr>
                <w:rFonts w:asciiTheme="minorHAnsi" w:hAnsiTheme="minorHAnsi" w:cstheme="minorHAnsi"/>
                <w:color w:val="000000"/>
                <w:sz w:val="18"/>
                <w:szCs w:val="20"/>
              </w:rPr>
              <w:t>Área responsável pelo Andaime</w:t>
            </w:r>
          </w:p>
        </w:tc>
        <w:tc>
          <w:tcPr>
            <w:tcW w:w="1913" w:type="dxa"/>
            <w:vAlign w:val="center"/>
          </w:tcPr>
          <w:p w14:paraId="6B5D7F84"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7CF1E1C9"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666FDF84" w14:textId="77777777" w:rsidR="00D26D68" w:rsidRPr="009E18BB" w:rsidRDefault="00D26D68" w:rsidP="00372C2B">
            <w:pPr>
              <w:pStyle w:val="Normativo-texto"/>
              <w:spacing w:before="0" w:after="0" w:line="240" w:lineRule="auto"/>
              <w:ind w:firstLine="0"/>
              <w:jc w:val="center"/>
              <w:rPr>
                <w:rFonts w:asciiTheme="minorHAnsi" w:hAnsiTheme="minorHAnsi" w:cstheme="minorHAnsi"/>
                <w:sz w:val="18"/>
                <w:szCs w:val="20"/>
              </w:rPr>
            </w:pPr>
            <w:r w:rsidRPr="009E18BB">
              <w:rPr>
                <w:rFonts w:asciiTheme="minorHAnsi" w:hAnsiTheme="minorHAnsi" w:cstheme="minorHAnsi"/>
                <w:color w:val="000000"/>
                <w:sz w:val="18"/>
                <w:szCs w:val="20"/>
              </w:rPr>
              <w:t>1 mês após a data de Montagem</w:t>
            </w:r>
          </w:p>
        </w:tc>
        <w:tc>
          <w:tcPr>
            <w:tcW w:w="1276" w:type="dxa"/>
            <w:vAlign w:val="center"/>
          </w:tcPr>
          <w:p w14:paraId="6CDEC2C3" w14:textId="77777777" w:rsidR="00D26D68" w:rsidRPr="009E18BB" w:rsidRDefault="00D26D68" w:rsidP="00372C2B">
            <w:pPr>
              <w:pStyle w:val="Normativo-texto"/>
              <w:spacing w:before="0" w:after="0" w:line="240" w:lineRule="auto"/>
              <w:ind w:firstLine="53"/>
              <w:jc w:val="center"/>
              <w:rPr>
                <w:rFonts w:asciiTheme="minorHAnsi" w:hAnsiTheme="minorHAnsi" w:cstheme="minorHAnsi"/>
                <w:sz w:val="18"/>
                <w:szCs w:val="20"/>
              </w:rPr>
            </w:pPr>
            <w:r w:rsidRPr="009E18BB">
              <w:rPr>
                <w:rFonts w:asciiTheme="minorHAnsi" w:hAnsiTheme="minorHAnsi" w:cstheme="minorHAnsi"/>
                <w:color w:val="000000"/>
                <w:sz w:val="18"/>
                <w:szCs w:val="20"/>
              </w:rPr>
              <w:t>Descarte</w:t>
            </w:r>
          </w:p>
        </w:tc>
      </w:tr>
      <w:tr w:rsidR="00D26D68" w:rsidRPr="002220B6" w14:paraId="063AEB8D" w14:textId="77777777" w:rsidTr="00372C2B">
        <w:trPr>
          <w:trHeight w:val="227"/>
        </w:trPr>
        <w:tc>
          <w:tcPr>
            <w:tcW w:w="2490" w:type="dxa"/>
            <w:vAlign w:val="center"/>
          </w:tcPr>
          <w:p w14:paraId="68C843AC" w14:textId="77777777" w:rsidR="00D26D68" w:rsidRPr="009E18BB" w:rsidRDefault="00D26D68" w:rsidP="009E18BB">
            <w:pPr>
              <w:pStyle w:val="Normativo-texto"/>
              <w:spacing w:before="0" w:after="0" w:line="240" w:lineRule="auto"/>
              <w:ind w:firstLine="0"/>
              <w:jc w:val="left"/>
              <w:rPr>
                <w:rFonts w:asciiTheme="minorHAnsi" w:hAnsiTheme="minorHAnsi" w:cstheme="minorHAnsi"/>
                <w:sz w:val="18"/>
                <w:szCs w:val="20"/>
              </w:rPr>
            </w:pPr>
            <w:proofErr w:type="spellStart"/>
            <w:r w:rsidRPr="009E18BB">
              <w:rPr>
                <w:rFonts w:asciiTheme="minorHAnsi" w:hAnsiTheme="minorHAnsi" w:cstheme="minorHAnsi"/>
                <w:sz w:val="18"/>
                <w:szCs w:val="20"/>
              </w:rPr>
              <w:t>Check</w:t>
            </w:r>
            <w:proofErr w:type="spellEnd"/>
            <w:r w:rsidRPr="009E18BB">
              <w:rPr>
                <w:rFonts w:asciiTheme="minorHAnsi" w:hAnsiTheme="minorHAnsi" w:cstheme="minorHAnsi"/>
                <w:sz w:val="18"/>
                <w:szCs w:val="20"/>
              </w:rPr>
              <w:t xml:space="preserve"> </w:t>
            </w:r>
            <w:proofErr w:type="spellStart"/>
            <w:r w:rsidRPr="009E18BB">
              <w:rPr>
                <w:rFonts w:asciiTheme="minorHAnsi" w:hAnsiTheme="minorHAnsi" w:cstheme="minorHAnsi"/>
                <w:sz w:val="18"/>
                <w:szCs w:val="20"/>
              </w:rPr>
              <w:t>list</w:t>
            </w:r>
            <w:proofErr w:type="spellEnd"/>
            <w:r w:rsidRPr="009E18BB">
              <w:rPr>
                <w:rFonts w:asciiTheme="minorHAnsi" w:hAnsiTheme="minorHAnsi" w:cstheme="minorHAnsi"/>
                <w:sz w:val="18"/>
                <w:szCs w:val="20"/>
              </w:rPr>
              <w:t xml:space="preserve"> diário PTA</w:t>
            </w:r>
          </w:p>
        </w:tc>
        <w:tc>
          <w:tcPr>
            <w:tcW w:w="1835" w:type="dxa"/>
            <w:vAlign w:val="center"/>
          </w:tcPr>
          <w:p w14:paraId="65D91C69"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Área responsável pelo Equipamento</w:t>
            </w:r>
          </w:p>
        </w:tc>
        <w:tc>
          <w:tcPr>
            <w:tcW w:w="1913" w:type="dxa"/>
            <w:vAlign w:val="center"/>
          </w:tcPr>
          <w:p w14:paraId="5523DCCF"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5BDAC3EB"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729AFC96"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2 meses</w:t>
            </w:r>
          </w:p>
        </w:tc>
        <w:tc>
          <w:tcPr>
            <w:tcW w:w="1276" w:type="dxa"/>
            <w:vAlign w:val="center"/>
          </w:tcPr>
          <w:p w14:paraId="3ED90E1D"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Descarte</w:t>
            </w:r>
          </w:p>
          <w:p w14:paraId="27FF3FAF"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p>
        </w:tc>
      </w:tr>
      <w:tr w:rsidR="00D26D68" w:rsidRPr="002220B6" w14:paraId="39F02840" w14:textId="77777777" w:rsidTr="00372C2B">
        <w:trPr>
          <w:trHeight w:val="227"/>
        </w:trPr>
        <w:tc>
          <w:tcPr>
            <w:tcW w:w="2490" w:type="dxa"/>
            <w:vAlign w:val="center"/>
          </w:tcPr>
          <w:p w14:paraId="1D6B44EF" w14:textId="77777777" w:rsidR="00D26D68" w:rsidRPr="009E18BB" w:rsidRDefault="00D26D68" w:rsidP="009E18BB">
            <w:pPr>
              <w:pStyle w:val="Normativo-texto"/>
              <w:spacing w:before="0" w:after="0" w:line="240" w:lineRule="auto"/>
              <w:ind w:firstLine="0"/>
              <w:jc w:val="left"/>
              <w:rPr>
                <w:rFonts w:asciiTheme="minorHAnsi" w:hAnsiTheme="minorHAnsi" w:cstheme="minorHAnsi"/>
                <w:sz w:val="18"/>
                <w:szCs w:val="20"/>
              </w:rPr>
            </w:pPr>
            <w:proofErr w:type="spellStart"/>
            <w:r w:rsidRPr="009E18BB">
              <w:rPr>
                <w:rFonts w:asciiTheme="minorHAnsi" w:hAnsiTheme="minorHAnsi" w:cstheme="minorHAnsi"/>
                <w:sz w:val="18"/>
                <w:szCs w:val="20"/>
              </w:rPr>
              <w:t>Check</w:t>
            </w:r>
            <w:proofErr w:type="spellEnd"/>
            <w:r w:rsidRPr="009E18BB">
              <w:rPr>
                <w:rFonts w:asciiTheme="minorHAnsi" w:hAnsiTheme="minorHAnsi" w:cstheme="minorHAnsi"/>
                <w:sz w:val="18"/>
                <w:szCs w:val="20"/>
              </w:rPr>
              <w:t xml:space="preserve"> </w:t>
            </w:r>
            <w:proofErr w:type="spellStart"/>
            <w:r w:rsidRPr="009E18BB">
              <w:rPr>
                <w:rFonts w:asciiTheme="minorHAnsi" w:hAnsiTheme="minorHAnsi" w:cstheme="minorHAnsi"/>
                <w:sz w:val="18"/>
                <w:szCs w:val="20"/>
              </w:rPr>
              <w:t>list</w:t>
            </w:r>
            <w:proofErr w:type="spellEnd"/>
            <w:r w:rsidRPr="009E18BB">
              <w:rPr>
                <w:rFonts w:asciiTheme="minorHAnsi" w:hAnsiTheme="minorHAnsi" w:cstheme="minorHAnsi"/>
                <w:sz w:val="18"/>
                <w:szCs w:val="20"/>
              </w:rPr>
              <w:t xml:space="preserve"> diário Cinto de Segurança-Talabarte</w:t>
            </w:r>
          </w:p>
        </w:tc>
        <w:tc>
          <w:tcPr>
            <w:tcW w:w="1835" w:type="dxa"/>
            <w:vAlign w:val="center"/>
          </w:tcPr>
          <w:p w14:paraId="37404DF5"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Área do empregado</w:t>
            </w:r>
          </w:p>
        </w:tc>
        <w:tc>
          <w:tcPr>
            <w:tcW w:w="1913" w:type="dxa"/>
            <w:vAlign w:val="center"/>
          </w:tcPr>
          <w:p w14:paraId="38FB6E45"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20C224BC"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530807B4"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2 meses</w:t>
            </w:r>
          </w:p>
        </w:tc>
        <w:tc>
          <w:tcPr>
            <w:tcW w:w="1276" w:type="dxa"/>
            <w:vAlign w:val="center"/>
          </w:tcPr>
          <w:p w14:paraId="761C6233"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Descarte</w:t>
            </w:r>
          </w:p>
        </w:tc>
      </w:tr>
      <w:tr w:rsidR="00D26D68" w:rsidRPr="002220B6" w14:paraId="1683732D" w14:textId="77777777" w:rsidTr="00372C2B">
        <w:trPr>
          <w:trHeight w:val="227"/>
        </w:trPr>
        <w:tc>
          <w:tcPr>
            <w:tcW w:w="2490" w:type="dxa"/>
            <w:vAlign w:val="center"/>
          </w:tcPr>
          <w:p w14:paraId="4D45047A" w14:textId="77777777" w:rsidR="00D26D68" w:rsidRPr="009E18BB" w:rsidRDefault="00D26D68" w:rsidP="009E18BB">
            <w:pPr>
              <w:pStyle w:val="Normativo-texto"/>
              <w:spacing w:before="0" w:after="0" w:line="240" w:lineRule="auto"/>
              <w:ind w:firstLine="0"/>
              <w:jc w:val="left"/>
              <w:rPr>
                <w:rFonts w:asciiTheme="minorHAnsi" w:hAnsiTheme="minorHAnsi" w:cstheme="minorHAnsi"/>
                <w:sz w:val="18"/>
                <w:szCs w:val="20"/>
              </w:rPr>
            </w:pPr>
            <w:proofErr w:type="spellStart"/>
            <w:r w:rsidRPr="009E18BB">
              <w:rPr>
                <w:rFonts w:asciiTheme="minorHAnsi" w:hAnsiTheme="minorHAnsi" w:cstheme="minorHAnsi"/>
                <w:sz w:val="18"/>
                <w:szCs w:val="20"/>
              </w:rPr>
              <w:t>Check</w:t>
            </w:r>
            <w:proofErr w:type="spellEnd"/>
            <w:r w:rsidRPr="009E18BB">
              <w:rPr>
                <w:rFonts w:asciiTheme="minorHAnsi" w:hAnsiTheme="minorHAnsi" w:cstheme="minorHAnsi"/>
                <w:sz w:val="18"/>
                <w:szCs w:val="20"/>
              </w:rPr>
              <w:t xml:space="preserve"> </w:t>
            </w:r>
            <w:proofErr w:type="spellStart"/>
            <w:r w:rsidRPr="009E18BB">
              <w:rPr>
                <w:rFonts w:asciiTheme="minorHAnsi" w:hAnsiTheme="minorHAnsi" w:cstheme="minorHAnsi"/>
                <w:sz w:val="18"/>
                <w:szCs w:val="20"/>
              </w:rPr>
              <w:t>list</w:t>
            </w:r>
            <w:proofErr w:type="spellEnd"/>
            <w:r w:rsidRPr="009E18BB">
              <w:rPr>
                <w:rFonts w:asciiTheme="minorHAnsi" w:hAnsiTheme="minorHAnsi" w:cstheme="minorHAnsi"/>
                <w:sz w:val="18"/>
                <w:szCs w:val="20"/>
              </w:rPr>
              <w:t xml:space="preserve"> diário Escada portátil</w:t>
            </w:r>
          </w:p>
        </w:tc>
        <w:tc>
          <w:tcPr>
            <w:tcW w:w="1835" w:type="dxa"/>
            <w:vAlign w:val="center"/>
          </w:tcPr>
          <w:p w14:paraId="6BC9A55E"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Área responsável</w:t>
            </w:r>
          </w:p>
        </w:tc>
        <w:tc>
          <w:tcPr>
            <w:tcW w:w="1913" w:type="dxa"/>
            <w:vAlign w:val="center"/>
          </w:tcPr>
          <w:p w14:paraId="31D9FA50"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1264AFF3"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3BBEAB6F"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2 meses</w:t>
            </w:r>
          </w:p>
        </w:tc>
        <w:tc>
          <w:tcPr>
            <w:tcW w:w="1276" w:type="dxa"/>
            <w:vAlign w:val="center"/>
          </w:tcPr>
          <w:p w14:paraId="1CC396F8"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Descarte</w:t>
            </w:r>
          </w:p>
        </w:tc>
      </w:tr>
      <w:tr w:rsidR="00D26D68" w:rsidRPr="002220B6" w14:paraId="43456508" w14:textId="77777777" w:rsidTr="00372C2B">
        <w:trPr>
          <w:trHeight w:val="227"/>
        </w:trPr>
        <w:tc>
          <w:tcPr>
            <w:tcW w:w="2490" w:type="dxa"/>
            <w:vAlign w:val="center"/>
          </w:tcPr>
          <w:p w14:paraId="4BE638F9" w14:textId="77777777" w:rsidR="00D26D68" w:rsidRPr="009E18BB" w:rsidRDefault="00D26D68" w:rsidP="009E18BB">
            <w:pPr>
              <w:pStyle w:val="Normativo-texto"/>
              <w:spacing w:before="0" w:after="0" w:line="240" w:lineRule="auto"/>
              <w:ind w:firstLine="0"/>
              <w:jc w:val="left"/>
              <w:rPr>
                <w:rFonts w:asciiTheme="minorHAnsi" w:hAnsiTheme="minorHAnsi" w:cstheme="minorHAnsi"/>
                <w:color w:val="000000"/>
                <w:sz w:val="18"/>
                <w:szCs w:val="20"/>
              </w:rPr>
            </w:pPr>
            <w:proofErr w:type="spellStart"/>
            <w:r w:rsidRPr="009E18BB">
              <w:rPr>
                <w:rFonts w:asciiTheme="minorHAnsi" w:hAnsiTheme="minorHAnsi" w:cstheme="minorHAnsi"/>
                <w:sz w:val="18"/>
                <w:szCs w:val="20"/>
              </w:rPr>
              <w:t>Check</w:t>
            </w:r>
            <w:proofErr w:type="spellEnd"/>
            <w:r w:rsidRPr="009E18BB">
              <w:rPr>
                <w:rFonts w:asciiTheme="minorHAnsi" w:hAnsiTheme="minorHAnsi" w:cstheme="minorHAnsi"/>
                <w:sz w:val="18"/>
                <w:szCs w:val="20"/>
              </w:rPr>
              <w:t xml:space="preserve"> </w:t>
            </w:r>
            <w:proofErr w:type="spellStart"/>
            <w:r w:rsidRPr="009E18BB">
              <w:rPr>
                <w:rFonts w:asciiTheme="minorHAnsi" w:hAnsiTheme="minorHAnsi" w:cstheme="minorHAnsi"/>
                <w:sz w:val="18"/>
                <w:szCs w:val="20"/>
              </w:rPr>
              <w:t>list</w:t>
            </w:r>
            <w:proofErr w:type="spellEnd"/>
            <w:r w:rsidRPr="009E18BB">
              <w:rPr>
                <w:rFonts w:asciiTheme="minorHAnsi" w:hAnsiTheme="minorHAnsi" w:cstheme="minorHAnsi"/>
                <w:sz w:val="18"/>
                <w:szCs w:val="20"/>
              </w:rPr>
              <w:t xml:space="preserve"> diário Linha de Vida - Trava Quedas</w:t>
            </w:r>
          </w:p>
        </w:tc>
        <w:tc>
          <w:tcPr>
            <w:tcW w:w="1835" w:type="dxa"/>
            <w:vAlign w:val="center"/>
          </w:tcPr>
          <w:p w14:paraId="5A248810"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Área responsável</w:t>
            </w:r>
          </w:p>
        </w:tc>
        <w:tc>
          <w:tcPr>
            <w:tcW w:w="1913" w:type="dxa"/>
            <w:vAlign w:val="center"/>
          </w:tcPr>
          <w:p w14:paraId="4684C553"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6E92D020"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114746B3"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2 meses</w:t>
            </w:r>
          </w:p>
        </w:tc>
        <w:tc>
          <w:tcPr>
            <w:tcW w:w="1276" w:type="dxa"/>
            <w:vAlign w:val="center"/>
          </w:tcPr>
          <w:p w14:paraId="76700A3B"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Descarte</w:t>
            </w:r>
          </w:p>
        </w:tc>
      </w:tr>
      <w:tr w:rsidR="00D26D68" w:rsidRPr="002220B6" w14:paraId="3CE1A8D9" w14:textId="77777777" w:rsidTr="00372C2B">
        <w:trPr>
          <w:trHeight w:val="227"/>
        </w:trPr>
        <w:tc>
          <w:tcPr>
            <w:tcW w:w="2490" w:type="dxa"/>
            <w:vAlign w:val="center"/>
          </w:tcPr>
          <w:p w14:paraId="5841B773" w14:textId="77777777" w:rsidR="00D26D68" w:rsidRPr="009E18BB" w:rsidRDefault="00D26D68" w:rsidP="009E18BB">
            <w:pPr>
              <w:pStyle w:val="Normativo-texto"/>
              <w:spacing w:before="0" w:after="0" w:line="240" w:lineRule="auto"/>
              <w:ind w:firstLine="0"/>
              <w:jc w:val="left"/>
              <w:rPr>
                <w:rFonts w:asciiTheme="minorHAnsi" w:hAnsiTheme="minorHAnsi" w:cstheme="minorHAnsi"/>
                <w:sz w:val="18"/>
                <w:szCs w:val="20"/>
              </w:rPr>
            </w:pPr>
            <w:proofErr w:type="spellStart"/>
            <w:r w:rsidRPr="009E18BB">
              <w:rPr>
                <w:rFonts w:asciiTheme="minorHAnsi" w:hAnsiTheme="minorHAnsi" w:cstheme="minorHAnsi"/>
                <w:sz w:val="18"/>
                <w:szCs w:val="20"/>
              </w:rPr>
              <w:t>Check</w:t>
            </w:r>
            <w:proofErr w:type="spellEnd"/>
            <w:r w:rsidRPr="009E18BB">
              <w:rPr>
                <w:rFonts w:asciiTheme="minorHAnsi" w:hAnsiTheme="minorHAnsi" w:cstheme="minorHAnsi"/>
                <w:sz w:val="18"/>
                <w:szCs w:val="20"/>
              </w:rPr>
              <w:t xml:space="preserve"> </w:t>
            </w:r>
            <w:proofErr w:type="spellStart"/>
            <w:r w:rsidRPr="009E18BB">
              <w:rPr>
                <w:rFonts w:asciiTheme="minorHAnsi" w:hAnsiTheme="minorHAnsi" w:cstheme="minorHAnsi"/>
                <w:sz w:val="18"/>
                <w:szCs w:val="20"/>
              </w:rPr>
              <w:t>list</w:t>
            </w:r>
            <w:proofErr w:type="spellEnd"/>
            <w:r w:rsidRPr="009E18BB">
              <w:rPr>
                <w:rFonts w:asciiTheme="minorHAnsi" w:hAnsiTheme="minorHAnsi" w:cstheme="minorHAnsi"/>
                <w:sz w:val="18"/>
                <w:szCs w:val="20"/>
              </w:rPr>
              <w:t xml:space="preserve"> diário Trabalho em Telhado</w:t>
            </w:r>
          </w:p>
        </w:tc>
        <w:tc>
          <w:tcPr>
            <w:tcW w:w="1835" w:type="dxa"/>
            <w:vAlign w:val="center"/>
          </w:tcPr>
          <w:p w14:paraId="6C27A4EB"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Área do empregado</w:t>
            </w:r>
          </w:p>
        </w:tc>
        <w:tc>
          <w:tcPr>
            <w:tcW w:w="1913" w:type="dxa"/>
            <w:vAlign w:val="center"/>
          </w:tcPr>
          <w:p w14:paraId="47EECC06"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p w14:paraId="2F15D760"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p>
        </w:tc>
        <w:tc>
          <w:tcPr>
            <w:tcW w:w="1435" w:type="dxa"/>
            <w:vAlign w:val="center"/>
          </w:tcPr>
          <w:p w14:paraId="73F44581"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7D1B5893"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2 meses</w:t>
            </w:r>
          </w:p>
        </w:tc>
        <w:tc>
          <w:tcPr>
            <w:tcW w:w="1276" w:type="dxa"/>
            <w:vAlign w:val="center"/>
          </w:tcPr>
          <w:p w14:paraId="1D220334"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Descarte</w:t>
            </w:r>
          </w:p>
        </w:tc>
      </w:tr>
      <w:tr w:rsidR="00D26D68" w:rsidRPr="002220B6" w14:paraId="6E7ACFDD" w14:textId="77777777" w:rsidTr="00372C2B">
        <w:trPr>
          <w:trHeight w:val="227"/>
        </w:trPr>
        <w:tc>
          <w:tcPr>
            <w:tcW w:w="2490" w:type="dxa"/>
            <w:vAlign w:val="center"/>
          </w:tcPr>
          <w:p w14:paraId="38176732" w14:textId="77777777" w:rsidR="00D26D68" w:rsidRPr="009E18BB" w:rsidRDefault="00D26D68" w:rsidP="009E18BB">
            <w:pPr>
              <w:pStyle w:val="Normativo-texto"/>
              <w:spacing w:before="0" w:after="0" w:line="240" w:lineRule="auto"/>
              <w:ind w:firstLine="0"/>
              <w:jc w:val="left"/>
              <w:rPr>
                <w:rFonts w:asciiTheme="minorHAnsi" w:hAnsiTheme="minorHAnsi" w:cstheme="minorHAnsi"/>
                <w:sz w:val="18"/>
                <w:szCs w:val="20"/>
              </w:rPr>
            </w:pPr>
            <w:r w:rsidRPr="009E18BB">
              <w:rPr>
                <w:rFonts w:asciiTheme="minorHAnsi" w:hAnsiTheme="minorHAnsi" w:cstheme="minorHAnsi"/>
                <w:sz w:val="18"/>
                <w:szCs w:val="20"/>
              </w:rPr>
              <w:t>Lista de Verificação de Requisitos – PTA</w:t>
            </w:r>
          </w:p>
        </w:tc>
        <w:tc>
          <w:tcPr>
            <w:tcW w:w="1835" w:type="dxa"/>
            <w:vAlign w:val="center"/>
          </w:tcPr>
          <w:p w14:paraId="74DEC53F"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Área responsável pelo Equipamento</w:t>
            </w:r>
          </w:p>
        </w:tc>
        <w:tc>
          <w:tcPr>
            <w:tcW w:w="1913" w:type="dxa"/>
            <w:vAlign w:val="center"/>
          </w:tcPr>
          <w:p w14:paraId="21420B28"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Meio Eletrônico / Físico</w:t>
            </w:r>
          </w:p>
        </w:tc>
        <w:tc>
          <w:tcPr>
            <w:tcW w:w="1435" w:type="dxa"/>
            <w:vAlign w:val="center"/>
          </w:tcPr>
          <w:p w14:paraId="7DB2CE60" w14:textId="77777777" w:rsidR="00D26D68" w:rsidRPr="009E18BB" w:rsidRDefault="00D26D68" w:rsidP="00372C2B">
            <w:pPr>
              <w:pStyle w:val="Normativo-texto"/>
              <w:spacing w:before="0" w:after="0" w:line="240" w:lineRule="auto"/>
              <w:ind w:firstLine="15"/>
              <w:jc w:val="center"/>
              <w:rPr>
                <w:rFonts w:asciiTheme="minorHAnsi" w:hAnsiTheme="minorHAnsi" w:cstheme="minorHAnsi"/>
                <w:sz w:val="18"/>
                <w:szCs w:val="20"/>
              </w:rPr>
            </w:pPr>
            <w:r w:rsidRPr="009E18BB">
              <w:rPr>
                <w:rFonts w:asciiTheme="minorHAnsi" w:hAnsiTheme="minorHAnsi" w:cstheme="minorHAnsi"/>
                <w:sz w:val="18"/>
                <w:szCs w:val="20"/>
              </w:rPr>
              <w:t>Data</w:t>
            </w:r>
          </w:p>
        </w:tc>
        <w:tc>
          <w:tcPr>
            <w:tcW w:w="1683" w:type="dxa"/>
            <w:vAlign w:val="center"/>
          </w:tcPr>
          <w:p w14:paraId="4FA438B4" w14:textId="77777777" w:rsidR="00D26D68" w:rsidRPr="009E18BB" w:rsidRDefault="00D26D68" w:rsidP="00372C2B">
            <w:pPr>
              <w:pStyle w:val="Normativo-texto"/>
              <w:spacing w:before="0" w:after="0" w:line="240" w:lineRule="auto"/>
              <w:ind w:firstLine="0"/>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Indeterminado</w:t>
            </w:r>
          </w:p>
        </w:tc>
        <w:tc>
          <w:tcPr>
            <w:tcW w:w="1276" w:type="dxa"/>
            <w:vAlign w:val="center"/>
          </w:tcPr>
          <w:p w14:paraId="6A2026BB" w14:textId="77777777" w:rsidR="00D26D68" w:rsidRPr="009E18BB" w:rsidRDefault="00D26D68" w:rsidP="00372C2B">
            <w:pPr>
              <w:pStyle w:val="Normativo-texto"/>
              <w:spacing w:before="0" w:after="0" w:line="240" w:lineRule="auto"/>
              <w:ind w:firstLine="53"/>
              <w:jc w:val="center"/>
              <w:rPr>
                <w:rFonts w:asciiTheme="minorHAnsi" w:hAnsiTheme="minorHAnsi" w:cstheme="minorHAnsi"/>
                <w:color w:val="000000"/>
                <w:sz w:val="18"/>
                <w:szCs w:val="20"/>
              </w:rPr>
            </w:pPr>
            <w:r w:rsidRPr="009E18BB">
              <w:rPr>
                <w:rFonts w:asciiTheme="minorHAnsi" w:hAnsiTheme="minorHAnsi" w:cstheme="minorHAnsi"/>
                <w:color w:val="000000"/>
                <w:sz w:val="18"/>
                <w:szCs w:val="20"/>
              </w:rPr>
              <w:t>Descarte</w:t>
            </w:r>
          </w:p>
        </w:tc>
      </w:tr>
    </w:tbl>
    <w:p w14:paraId="78853BC1" w14:textId="77777777" w:rsidR="00C9452D" w:rsidRDefault="00C9452D" w:rsidP="007E1E64">
      <w:pPr>
        <w:pStyle w:val="Normativo-texto"/>
        <w:ind w:firstLine="0"/>
        <w:rPr>
          <w:rFonts w:asciiTheme="minorHAnsi" w:hAnsiTheme="minorHAnsi" w:cstheme="minorHAnsi"/>
          <w:b/>
          <w:szCs w:val="20"/>
        </w:rPr>
      </w:pPr>
    </w:p>
    <w:p w14:paraId="2A525FAA" w14:textId="77777777" w:rsidR="009C6D70" w:rsidRPr="002220B6" w:rsidRDefault="00C9452D" w:rsidP="007E1E64">
      <w:pPr>
        <w:pStyle w:val="Normativo-texto"/>
        <w:ind w:firstLine="0"/>
        <w:rPr>
          <w:rFonts w:asciiTheme="minorHAnsi" w:hAnsiTheme="minorHAnsi" w:cstheme="minorHAnsi"/>
          <w:b/>
          <w:szCs w:val="20"/>
        </w:rPr>
      </w:pPr>
      <w:r>
        <w:rPr>
          <w:rFonts w:asciiTheme="minorHAnsi" w:hAnsiTheme="minorHAnsi" w:cstheme="minorHAnsi"/>
          <w:b/>
          <w:szCs w:val="20"/>
        </w:rPr>
        <w:t xml:space="preserve">7. </w:t>
      </w:r>
      <w:r w:rsidR="009C6D70" w:rsidRPr="002220B6">
        <w:rPr>
          <w:rFonts w:asciiTheme="minorHAnsi" w:hAnsiTheme="minorHAnsi" w:cstheme="minorHAnsi"/>
          <w:b/>
          <w:szCs w:val="20"/>
        </w:rPr>
        <w:t>ANEXOS</w:t>
      </w:r>
    </w:p>
    <w:p w14:paraId="352CBCAC"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1_</w:t>
      </w:r>
      <w:r w:rsidR="001F5977" w:rsidRPr="002220B6">
        <w:rPr>
          <w:rFonts w:asciiTheme="minorHAnsi" w:hAnsiTheme="minorHAnsi" w:cstheme="minorHAnsi"/>
          <w:szCs w:val="20"/>
        </w:rPr>
        <w:t xml:space="preserve"> Modelo Sinalização Andaime Liberado e Não Liberado</w:t>
      </w:r>
    </w:p>
    <w:p w14:paraId="104EEA01"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2_</w:t>
      </w:r>
      <w:r w:rsidR="001F5977" w:rsidRPr="002220B6">
        <w:rPr>
          <w:rFonts w:asciiTheme="minorHAnsi" w:hAnsiTheme="minorHAnsi" w:cstheme="minorHAnsi"/>
          <w:szCs w:val="20"/>
        </w:rPr>
        <w:t>Lista de Verificação de Andaime Montado</w:t>
      </w:r>
      <w:r w:rsidR="00A06AB4" w:rsidRPr="002220B6">
        <w:rPr>
          <w:rFonts w:asciiTheme="minorHAnsi" w:hAnsiTheme="minorHAnsi" w:cstheme="minorHAnsi"/>
          <w:szCs w:val="20"/>
        </w:rPr>
        <w:t xml:space="preserve"> e </w:t>
      </w:r>
      <w:proofErr w:type="spellStart"/>
      <w:r w:rsidR="00A06AB4" w:rsidRPr="002220B6">
        <w:rPr>
          <w:rFonts w:asciiTheme="minorHAnsi" w:hAnsiTheme="minorHAnsi" w:cstheme="minorHAnsi"/>
          <w:szCs w:val="20"/>
        </w:rPr>
        <w:t>Check</w:t>
      </w:r>
      <w:proofErr w:type="spellEnd"/>
      <w:r w:rsidR="00A06AB4" w:rsidRPr="002220B6">
        <w:rPr>
          <w:rFonts w:asciiTheme="minorHAnsi" w:hAnsiTheme="minorHAnsi" w:cstheme="minorHAnsi"/>
          <w:szCs w:val="20"/>
        </w:rPr>
        <w:t xml:space="preserve"> </w:t>
      </w:r>
      <w:proofErr w:type="spellStart"/>
      <w:r w:rsidR="00A06AB4" w:rsidRPr="002220B6">
        <w:rPr>
          <w:rFonts w:asciiTheme="minorHAnsi" w:hAnsiTheme="minorHAnsi" w:cstheme="minorHAnsi"/>
          <w:szCs w:val="20"/>
        </w:rPr>
        <w:t>List</w:t>
      </w:r>
      <w:proofErr w:type="spellEnd"/>
      <w:r w:rsidR="00A06AB4" w:rsidRPr="002220B6">
        <w:rPr>
          <w:rFonts w:asciiTheme="minorHAnsi" w:hAnsiTheme="minorHAnsi" w:cstheme="minorHAnsi"/>
          <w:szCs w:val="20"/>
        </w:rPr>
        <w:t xml:space="preserve"> Diário</w:t>
      </w:r>
    </w:p>
    <w:p w14:paraId="3E73E1D5"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3_</w:t>
      </w:r>
      <w:r w:rsidR="001F5977" w:rsidRPr="002220B6">
        <w:rPr>
          <w:rFonts w:asciiTheme="minorHAnsi" w:hAnsiTheme="minorHAnsi" w:cstheme="minorHAnsi"/>
          <w:szCs w:val="20"/>
        </w:rPr>
        <w:t>Registro de Montagem de Andaime</w:t>
      </w:r>
    </w:p>
    <w:p w14:paraId="7EAB8E6E"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4_</w:t>
      </w:r>
      <w:r w:rsidR="009E18BB">
        <w:rPr>
          <w:rFonts w:asciiTheme="minorHAnsi" w:hAnsiTheme="minorHAnsi" w:cstheme="minorHAnsi"/>
          <w:szCs w:val="20"/>
        </w:rPr>
        <w:t xml:space="preserve">Check </w:t>
      </w:r>
      <w:proofErr w:type="spellStart"/>
      <w:r w:rsidR="009E18BB">
        <w:rPr>
          <w:rFonts w:asciiTheme="minorHAnsi" w:hAnsiTheme="minorHAnsi" w:cstheme="minorHAnsi"/>
          <w:szCs w:val="20"/>
        </w:rPr>
        <w:t>L</w:t>
      </w:r>
      <w:r w:rsidR="001F5977" w:rsidRPr="002220B6">
        <w:rPr>
          <w:rFonts w:asciiTheme="minorHAnsi" w:hAnsiTheme="minorHAnsi" w:cstheme="minorHAnsi"/>
          <w:szCs w:val="20"/>
        </w:rPr>
        <w:t>ist</w:t>
      </w:r>
      <w:proofErr w:type="spellEnd"/>
      <w:r w:rsidR="001F5977" w:rsidRPr="002220B6">
        <w:rPr>
          <w:rFonts w:asciiTheme="minorHAnsi" w:hAnsiTheme="minorHAnsi" w:cstheme="minorHAnsi"/>
          <w:szCs w:val="20"/>
        </w:rPr>
        <w:t xml:space="preserve"> Diário PTA</w:t>
      </w:r>
    </w:p>
    <w:p w14:paraId="1683FAF0"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5_</w:t>
      </w:r>
      <w:r w:rsidR="009E18BB">
        <w:rPr>
          <w:rFonts w:asciiTheme="minorHAnsi" w:hAnsiTheme="minorHAnsi" w:cstheme="minorHAnsi"/>
          <w:szCs w:val="20"/>
        </w:rPr>
        <w:t xml:space="preserve">Check </w:t>
      </w:r>
      <w:proofErr w:type="spellStart"/>
      <w:r w:rsidR="009E18BB">
        <w:rPr>
          <w:rFonts w:asciiTheme="minorHAnsi" w:hAnsiTheme="minorHAnsi" w:cstheme="minorHAnsi"/>
          <w:szCs w:val="20"/>
        </w:rPr>
        <w:t>L</w:t>
      </w:r>
      <w:r w:rsidR="001F5977" w:rsidRPr="002220B6">
        <w:rPr>
          <w:rFonts w:asciiTheme="minorHAnsi" w:hAnsiTheme="minorHAnsi" w:cstheme="minorHAnsi"/>
          <w:szCs w:val="20"/>
        </w:rPr>
        <w:t>ist</w:t>
      </w:r>
      <w:proofErr w:type="spellEnd"/>
      <w:r w:rsidR="001F5977" w:rsidRPr="002220B6">
        <w:rPr>
          <w:rFonts w:asciiTheme="minorHAnsi" w:hAnsiTheme="minorHAnsi" w:cstheme="minorHAnsi"/>
          <w:szCs w:val="20"/>
        </w:rPr>
        <w:t xml:space="preserve"> Diário Cinto de Segurança-Talabarte</w:t>
      </w:r>
    </w:p>
    <w:p w14:paraId="603E8F18"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6_</w:t>
      </w:r>
      <w:r w:rsidR="009E18BB">
        <w:rPr>
          <w:rFonts w:asciiTheme="minorHAnsi" w:hAnsiTheme="minorHAnsi" w:cstheme="minorHAnsi"/>
          <w:szCs w:val="20"/>
        </w:rPr>
        <w:t xml:space="preserve">Check </w:t>
      </w:r>
      <w:proofErr w:type="spellStart"/>
      <w:r w:rsidR="009E18BB">
        <w:rPr>
          <w:rFonts w:asciiTheme="minorHAnsi" w:hAnsiTheme="minorHAnsi" w:cstheme="minorHAnsi"/>
          <w:szCs w:val="20"/>
        </w:rPr>
        <w:t>L</w:t>
      </w:r>
      <w:r w:rsidR="001F5977" w:rsidRPr="002220B6">
        <w:rPr>
          <w:rFonts w:asciiTheme="minorHAnsi" w:hAnsiTheme="minorHAnsi" w:cstheme="minorHAnsi"/>
          <w:szCs w:val="20"/>
        </w:rPr>
        <w:t>ist</w:t>
      </w:r>
      <w:proofErr w:type="spellEnd"/>
      <w:r w:rsidR="001F5977" w:rsidRPr="002220B6">
        <w:rPr>
          <w:rFonts w:asciiTheme="minorHAnsi" w:hAnsiTheme="minorHAnsi" w:cstheme="minorHAnsi"/>
          <w:szCs w:val="20"/>
        </w:rPr>
        <w:t xml:space="preserve"> Diário Escada portátil</w:t>
      </w:r>
    </w:p>
    <w:p w14:paraId="5B04779D"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7_</w:t>
      </w:r>
      <w:r w:rsidR="009E18BB">
        <w:rPr>
          <w:rFonts w:asciiTheme="minorHAnsi" w:hAnsiTheme="minorHAnsi" w:cstheme="minorHAnsi"/>
          <w:szCs w:val="20"/>
        </w:rPr>
        <w:t xml:space="preserve">Check </w:t>
      </w:r>
      <w:proofErr w:type="spellStart"/>
      <w:r w:rsidR="009E18BB">
        <w:rPr>
          <w:rFonts w:asciiTheme="minorHAnsi" w:hAnsiTheme="minorHAnsi" w:cstheme="minorHAnsi"/>
          <w:szCs w:val="20"/>
        </w:rPr>
        <w:t>L</w:t>
      </w:r>
      <w:r w:rsidR="001F5977" w:rsidRPr="002220B6">
        <w:rPr>
          <w:rFonts w:asciiTheme="minorHAnsi" w:hAnsiTheme="minorHAnsi" w:cstheme="minorHAnsi"/>
          <w:szCs w:val="20"/>
        </w:rPr>
        <w:t>ist</w:t>
      </w:r>
      <w:proofErr w:type="spellEnd"/>
      <w:r w:rsidR="001F5977" w:rsidRPr="002220B6">
        <w:rPr>
          <w:rFonts w:asciiTheme="minorHAnsi" w:hAnsiTheme="minorHAnsi" w:cstheme="minorHAnsi"/>
          <w:szCs w:val="20"/>
        </w:rPr>
        <w:t xml:space="preserve"> Diário Linha de Vida - Trava Quedas</w:t>
      </w:r>
    </w:p>
    <w:p w14:paraId="556DB174"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8_</w:t>
      </w:r>
      <w:r w:rsidR="001F5977" w:rsidRPr="002220B6">
        <w:rPr>
          <w:rFonts w:asciiTheme="minorHAnsi" w:hAnsiTheme="minorHAnsi" w:cstheme="minorHAnsi"/>
          <w:szCs w:val="20"/>
        </w:rPr>
        <w:t>Chec</w:t>
      </w:r>
      <w:r w:rsidR="009E18BB">
        <w:rPr>
          <w:rFonts w:asciiTheme="minorHAnsi" w:hAnsiTheme="minorHAnsi" w:cstheme="minorHAnsi"/>
          <w:szCs w:val="20"/>
        </w:rPr>
        <w:t xml:space="preserve">k </w:t>
      </w:r>
      <w:proofErr w:type="spellStart"/>
      <w:r w:rsidR="009E18BB">
        <w:rPr>
          <w:rFonts w:asciiTheme="minorHAnsi" w:hAnsiTheme="minorHAnsi" w:cstheme="minorHAnsi"/>
          <w:szCs w:val="20"/>
        </w:rPr>
        <w:t>L</w:t>
      </w:r>
      <w:r w:rsidR="001F5977" w:rsidRPr="002220B6">
        <w:rPr>
          <w:rFonts w:asciiTheme="minorHAnsi" w:hAnsiTheme="minorHAnsi" w:cstheme="minorHAnsi"/>
          <w:szCs w:val="20"/>
        </w:rPr>
        <w:t>ist</w:t>
      </w:r>
      <w:proofErr w:type="spellEnd"/>
      <w:r w:rsidR="001F5977" w:rsidRPr="002220B6">
        <w:rPr>
          <w:rFonts w:asciiTheme="minorHAnsi" w:hAnsiTheme="minorHAnsi" w:cstheme="minorHAnsi"/>
          <w:szCs w:val="20"/>
        </w:rPr>
        <w:t xml:space="preserve"> Diário Trabalho em Telhado</w:t>
      </w:r>
    </w:p>
    <w:p w14:paraId="6C3D8CCC" w14:textId="77777777" w:rsidR="001F5977" w:rsidRPr="002220B6" w:rsidRDefault="007631A7" w:rsidP="003269A3">
      <w:pPr>
        <w:pStyle w:val="Normativo-texto"/>
        <w:numPr>
          <w:ilvl w:val="0"/>
          <w:numId w:val="6"/>
        </w:numPr>
        <w:spacing w:before="0" w:after="0" w:line="240" w:lineRule="auto"/>
        <w:rPr>
          <w:rFonts w:asciiTheme="minorHAnsi" w:hAnsiTheme="minorHAnsi" w:cstheme="minorHAnsi"/>
          <w:szCs w:val="20"/>
        </w:rPr>
      </w:pPr>
      <w:r>
        <w:rPr>
          <w:rFonts w:asciiTheme="minorHAnsi" w:hAnsiTheme="minorHAnsi" w:cstheme="minorHAnsi"/>
          <w:szCs w:val="20"/>
        </w:rPr>
        <w:t>Anexo 9_</w:t>
      </w:r>
      <w:r w:rsidR="001F5977" w:rsidRPr="002220B6">
        <w:rPr>
          <w:rFonts w:asciiTheme="minorHAnsi" w:hAnsiTheme="minorHAnsi" w:cstheme="minorHAnsi"/>
          <w:szCs w:val="20"/>
        </w:rPr>
        <w:t>Lista de Verificação de Requisitos – PTA</w:t>
      </w:r>
    </w:p>
    <w:p w14:paraId="104F7043" w14:textId="77777777" w:rsidR="00372C2B" w:rsidRDefault="00372C2B" w:rsidP="00372C2B">
      <w:pPr>
        <w:pStyle w:val="Normativo-texto"/>
        <w:spacing w:line="240" w:lineRule="auto"/>
        <w:ind w:firstLine="0"/>
        <w:rPr>
          <w:rFonts w:asciiTheme="minorHAnsi" w:hAnsiTheme="minorHAnsi" w:cstheme="minorHAnsi"/>
          <w:b/>
          <w:szCs w:val="20"/>
        </w:rPr>
      </w:pPr>
    </w:p>
    <w:p w14:paraId="52928172" w14:textId="77777777" w:rsidR="009C6D70" w:rsidRPr="002220B6" w:rsidRDefault="00C9452D" w:rsidP="00537B1F">
      <w:pPr>
        <w:pStyle w:val="Normativo-texto"/>
        <w:ind w:firstLine="0"/>
        <w:rPr>
          <w:rFonts w:asciiTheme="minorHAnsi" w:hAnsiTheme="minorHAnsi" w:cstheme="minorHAnsi"/>
          <w:b/>
          <w:szCs w:val="20"/>
        </w:rPr>
      </w:pPr>
      <w:r>
        <w:rPr>
          <w:rFonts w:asciiTheme="minorHAnsi" w:hAnsiTheme="minorHAnsi" w:cstheme="minorHAnsi"/>
          <w:b/>
          <w:szCs w:val="20"/>
        </w:rPr>
        <w:t xml:space="preserve">    8</w:t>
      </w:r>
      <w:r w:rsidR="009C674A" w:rsidRPr="002220B6">
        <w:rPr>
          <w:rFonts w:asciiTheme="minorHAnsi" w:hAnsiTheme="minorHAnsi" w:cstheme="minorHAnsi"/>
          <w:b/>
          <w:szCs w:val="20"/>
        </w:rPr>
        <w:t xml:space="preserve">. </w:t>
      </w:r>
      <w:r w:rsidR="009C6D70" w:rsidRPr="002220B6">
        <w:rPr>
          <w:rFonts w:asciiTheme="minorHAnsi" w:hAnsiTheme="minorHAnsi" w:cstheme="minorHAnsi"/>
          <w:b/>
          <w:szCs w:val="20"/>
        </w:rPr>
        <w:t>ELABORADORES</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28"/>
        <w:gridCol w:w="3402"/>
        <w:gridCol w:w="1843"/>
      </w:tblGrid>
      <w:tr w:rsidR="009C6D70" w:rsidRPr="002220B6" w14:paraId="774B7800" w14:textId="77777777" w:rsidTr="00372C2B">
        <w:trPr>
          <w:trHeight w:val="227"/>
        </w:trPr>
        <w:tc>
          <w:tcPr>
            <w:tcW w:w="4928" w:type="dxa"/>
            <w:vAlign w:val="center"/>
          </w:tcPr>
          <w:p w14:paraId="597CDAB7" w14:textId="77777777" w:rsidR="009C6D70" w:rsidRPr="002220B6" w:rsidRDefault="009C6D70" w:rsidP="00537B1F">
            <w:pPr>
              <w:pStyle w:val="Normativo-texto"/>
              <w:ind w:firstLine="0"/>
              <w:jc w:val="center"/>
              <w:rPr>
                <w:rFonts w:asciiTheme="minorHAnsi" w:hAnsiTheme="minorHAnsi" w:cstheme="minorHAnsi"/>
                <w:b/>
                <w:color w:val="000000"/>
                <w:szCs w:val="20"/>
              </w:rPr>
            </w:pPr>
            <w:bookmarkStart w:id="1" w:name="_Hlk21594629"/>
            <w:r w:rsidRPr="002220B6">
              <w:rPr>
                <w:rFonts w:asciiTheme="minorHAnsi" w:hAnsiTheme="minorHAnsi" w:cstheme="minorHAnsi"/>
                <w:b/>
                <w:color w:val="000000"/>
                <w:szCs w:val="20"/>
              </w:rPr>
              <w:t>DIRETORIA</w:t>
            </w:r>
          </w:p>
        </w:tc>
        <w:tc>
          <w:tcPr>
            <w:tcW w:w="3402" w:type="dxa"/>
            <w:vAlign w:val="center"/>
          </w:tcPr>
          <w:p w14:paraId="25DF7254" w14:textId="77777777" w:rsidR="009C6D70" w:rsidRPr="002220B6" w:rsidRDefault="009C6D70" w:rsidP="00537B1F">
            <w:pPr>
              <w:pStyle w:val="Normativo-texto"/>
              <w:ind w:firstLine="34"/>
              <w:jc w:val="center"/>
              <w:rPr>
                <w:rFonts w:asciiTheme="minorHAnsi" w:hAnsiTheme="minorHAnsi" w:cstheme="minorHAnsi"/>
                <w:b/>
                <w:color w:val="000000"/>
                <w:szCs w:val="20"/>
              </w:rPr>
            </w:pPr>
            <w:r w:rsidRPr="002220B6">
              <w:rPr>
                <w:rFonts w:asciiTheme="minorHAnsi" w:hAnsiTheme="minorHAnsi" w:cstheme="minorHAnsi"/>
                <w:b/>
                <w:color w:val="000000"/>
                <w:szCs w:val="20"/>
              </w:rPr>
              <w:t>NOME</w:t>
            </w:r>
          </w:p>
        </w:tc>
        <w:tc>
          <w:tcPr>
            <w:tcW w:w="1843" w:type="dxa"/>
            <w:vAlign w:val="center"/>
          </w:tcPr>
          <w:p w14:paraId="0831BDD0" w14:textId="77777777" w:rsidR="009C6D70" w:rsidRPr="002220B6" w:rsidRDefault="009C6D70" w:rsidP="00537B1F">
            <w:pPr>
              <w:pStyle w:val="Normativo-texto"/>
              <w:ind w:firstLine="0"/>
              <w:jc w:val="center"/>
              <w:rPr>
                <w:rFonts w:asciiTheme="minorHAnsi" w:hAnsiTheme="minorHAnsi" w:cstheme="minorHAnsi"/>
                <w:b/>
                <w:color w:val="000000"/>
                <w:szCs w:val="20"/>
              </w:rPr>
            </w:pPr>
            <w:r w:rsidRPr="002220B6">
              <w:rPr>
                <w:rFonts w:asciiTheme="minorHAnsi" w:hAnsiTheme="minorHAnsi" w:cstheme="minorHAnsi"/>
                <w:b/>
                <w:color w:val="000000"/>
                <w:szCs w:val="20"/>
              </w:rPr>
              <w:t>MATRÍCULA</w:t>
            </w:r>
          </w:p>
        </w:tc>
      </w:tr>
      <w:tr w:rsidR="00ED58DE" w:rsidRPr="002220B6" w14:paraId="54865BE5" w14:textId="77777777" w:rsidTr="00372C2B">
        <w:tc>
          <w:tcPr>
            <w:tcW w:w="4928" w:type="dxa"/>
          </w:tcPr>
          <w:p w14:paraId="254794FB" w14:textId="77777777" w:rsidR="00ED58DE" w:rsidRPr="002220B6" w:rsidRDefault="004E615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462B3A20" w14:textId="03DC6E2E" w:rsidR="00ED58DE"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Pr>
                <w:rFonts w:asciiTheme="minorHAnsi" w:hAnsiTheme="minorHAnsi" w:cstheme="minorHAnsi"/>
                <w:color w:val="000000"/>
                <w:szCs w:val="20"/>
              </w:rPr>
              <w:t xml:space="preserve">Leonardo </w:t>
            </w:r>
            <w:r w:rsidR="00CF1820">
              <w:rPr>
                <w:rFonts w:asciiTheme="minorHAnsi" w:hAnsiTheme="minorHAnsi" w:cstheme="minorHAnsi"/>
                <w:color w:val="000000"/>
                <w:szCs w:val="20"/>
              </w:rPr>
              <w:t>Muritiba Araujo</w:t>
            </w:r>
          </w:p>
        </w:tc>
        <w:tc>
          <w:tcPr>
            <w:tcW w:w="1843" w:type="dxa"/>
          </w:tcPr>
          <w:p w14:paraId="0361A868" w14:textId="41BFFE56" w:rsidR="00ED58DE" w:rsidRPr="002220B6" w:rsidRDefault="00CF1820" w:rsidP="00372C2B">
            <w:pPr>
              <w:pStyle w:val="Normativo-texto"/>
              <w:spacing w:before="0" w:after="0" w:line="240" w:lineRule="auto"/>
              <w:ind w:firstLine="0"/>
              <w:jc w:val="center"/>
              <w:rPr>
                <w:rFonts w:asciiTheme="minorHAnsi" w:hAnsiTheme="minorHAnsi" w:cstheme="minorHAnsi"/>
                <w:color w:val="000000"/>
                <w:szCs w:val="20"/>
              </w:rPr>
            </w:pPr>
            <w:r w:rsidRPr="00CF1820">
              <w:rPr>
                <w:rFonts w:asciiTheme="minorHAnsi" w:hAnsiTheme="minorHAnsi" w:cstheme="minorHAnsi"/>
                <w:color w:val="000000"/>
                <w:szCs w:val="20"/>
              </w:rPr>
              <w:t>808943</w:t>
            </w:r>
          </w:p>
        </w:tc>
      </w:tr>
      <w:tr w:rsidR="00ED7D8D" w:rsidRPr="002220B6" w14:paraId="5325AA21" w14:textId="77777777" w:rsidTr="00372C2B">
        <w:tc>
          <w:tcPr>
            <w:tcW w:w="4928" w:type="dxa"/>
          </w:tcPr>
          <w:p w14:paraId="41805049"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7294D02A" w14:textId="77777777" w:rsidR="00ED7D8D" w:rsidRPr="002220B6" w:rsidRDefault="00C174A5" w:rsidP="00C174A5">
            <w:pPr>
              <w:pStyle w:val="Normativo-texto"/>
              <w:spacing w:before="0" w:after="0" w:line="240" w:lineRule="auto"/>
              <w:ind w:firstLine="34"/>
              <w:jc w:val="left"/>
              <w:rPr>
                <w:rFonts w:asciiTheme="minorHAnsi" w:hAnsiTheme="minorHAnsi" w:cstheme="minorHAnsi"/>
                <w:color w:val="000000"/>
                <w:szCs w:val="20"/>
              </w:rPr>
            </w:pPr>
            <w:r>
              <w:rPr>
                <w:rFonts w:asciiTheme="minorHAnsi" w:hAnsiTheme="minorHAnsi" w:cstheme="minorHAnsi"/>
                <w:color w:val="000000"/>
                <w:szCs w:val="20"/>
              </w:rPr>
              <w:t>Daniela Rocha de Novoa</w:t>
            </w:r>
          </w:p>
        </w:tc>
        <w:tc>
          <w:tcPr>
            <w:tcW w:w="1843" w:type="dxa"/>
          </w:tcPr>
          <w:p w14:paraId="5202DEAE" w14:textId="77777777" w:rsidR="00ED7D8D" w:rsidRPr="002220B6" w:rsidRDefault="00C174A5" w:rsidP="00ED7D8D">
            <w:pPr>
              <w:pStyle w:val="Normativo-texto"/>
              <w:spacing w:before="0" w:after="0" w:line="240" w:lineRule="auto"/>
              <w:ind w:firstLine="0"/>
              <w:jc w:val="center"/>
              <w:rPr>
                <w:rFonts w:asciiTheme="minorHAnsi" w:hAnsiTheme="minorHAnsi" w:cstheme="minorHAnsi"/>
                <w:color w:val="000000"/>
                <w:szCs w:val="20"/>
              </w:rPr>
            </w:pPr>
            <w:r w:rsidRPr="00C174A5">
              <w:rPr>
                <w:rFonts w:asciiTheme="minorHAnsi" w:hAnsiTheme="minorHAnsi" w:cstheme="minorHAnsi"/>
                <w:color w:val="000000"/>
                <w:szCs w:val="20"/>
              </w:rPr>
              <w:t>202966</w:t>
            </w:r>
          </w:p>
        </w:tc>
      </w:tr>
      <w:tr w:rsidR="00ED7D8D" w:rsidRPr="002220B6" w14:paraId="39CEB4F7" w14:textId="77777777" w:rsidTr="00372C2B">
        <w:tc>
          <w:tcPr>
            <w:tcW w:w="4928" w:type="dxa"/>
          </w:tcPr>
          <w:p w14:paraId="66FC838F"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00500169"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sidRPr="00F20852">
              <w:rPr>
                <w:rFonts w:asciiTheme="minorHAnsi" w:hAnsiTheme="minorHAnsi" w:cstheme="minorHAnsi"/>
                <w:color w:val="000000"/>
                <w:szCs w:val="20"/>
              </w:rPr>
              <w:t>Cleiton Camargo</w:t>
            </w:r>
            <w:r>
              <w:rPr>
                <w:rFonts w:asciiTheme="minorHAnsi" w:hAnsiTheme="minorHAnsi" w:cstheme="minorHAnsi"/>
                <w:color w:val="000000"/>
                <w:szCs w:val="20"/>
              </w:rPr>
              <w:t xml:space="preserve"> Rosa</w:t>
            </w:r>
          </w:p>
        </w:tc>
        <w:tc>
          <w:tcPr>
            <w:tcW w:w="1843" w:type="dxa"/>
          </w:tcPr>
          <w:p w14:paraId="1852C14F"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109842</w:t>
            </w:r>
          </w:p>
        </w:tc>
      </w:tr>
      <w:tr w:rsidR="00ED7D8D" w:rsidRPr="002220B6" w14:paraId="63035EAF" w14:textId="77777777" w:rsidTr="00372C2B">
        <w:tc>
          <w:tcPr>
            <w:tcW w:w="4928" w:type="dxa"/>
          </w:tcPr>
          <w:p w14:paraId="4A013197"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2AD8534F"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Pr>
                <w:rFonts w:asciiTheme="minorHAnsi" w:hAnsiTheme="minorHAnsi" w:cstheme="minorHAnsi"/>
                <w:color w:val="000000"/>
                <w:szCs w:val="20"/>
              </w:rPr>
              <w:t>José dos Santos Filho</w:t>
            </w:r>
          </w:p>
        </w:tc>
        <w:tc>
          <w:tcPr>
            <w:tcW w:w="1843" w:type="dxa"/>
          </w:tcPr>
          <w:p w14:paraId="4800D54A"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46417</w:t>
            </w:r>
          </w:p>
        </w:tc>
      </w:tr>
      <w:tr w:rsidR="00ED7D8D" w:rsidRPr="002220B6" w14:paraId="323D0092" w14:textId="77777777" w:rsidTr="00372C2B">
        <w:tc>
          <w:tcPr>
            <w:tcW w:w="4928" w:type="dxa"/>
          </w:tcPr>
          <w:p w14:paraId="13544182"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2261DB37"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sidRPr="00F20852">
              <w:rPr>
                <w:rFonts w:asciiTheme="minorHAnsi" w:hAnsiTheme="minorHAnsi" w:cstheme="minorHAnsi"/>
                <w:color w:val="000000"/>
                <w:szCs w:val="20"/>
              </w:rPr>
              <w:t xml:space="preserve">Giselle </w:t>
            </w:r>
            <w:r>
              <w:rPr>
                <w:rFonts w:asciiTheme="minorHAnsi" w:hAnsiTheme="minorHAnsi" w:cstheme="minorHAnsi"/>
                <w:color w:val="000000"/>
                <w:szCs w:val="20"/>
              </w:rPr>
              <w:t xml:space="preserve">de Oliveira </w:t>
            </w:r>
            <w:r w:rsidRPr="00F20852">
              <w:rPr>
                <w:rFonts w:asciiTheme="minorHAnsi" w:hAnsiTheme="minorHAnsi" w:cstheme="minorHAnsi"/>
                <w:color w:val="000000"/>
                <w:szCs w:val="20"/>
              </w:rPr>
              <w:t>Borges</w:t>
            </w:r>
          </w:p>
        </w:tc>
        <w:tc>
          <w:tcPr>
            <w:tcW w:w="1843" w:type="dxa"/>
          </w:tcPr>
          <w:p w14:paraId="1F238F4B"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808110</w:t>
            </w:r>
          </w:p>
        </w:tc>
      </w:tr>
      <w:tr w:rsidR="00ED7D8D" w:rsidRPr="002220B6" w14:paraId="472D8CCC" w14:textId="77777777" w:rsidTr="00372C2B">
        <w:tc>
          <w:tcPr>
            <w:tcW w:w="4928" w:type="dxa"/>
          </w:tcPr>
          <w:p w14:paraId="694BB016"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17AF2E09"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Pr>
                <w:rFonts w:asciiTheme="minorHAnsi" w:hAnsiTheme="minorHAnsi" w:cstheme="minorHAnsi"/>
                <w:color w:val="000000"/>
                <w:szCs w:val="20"/>
              </w:rPr>
              <w:t>Dayane Castro M. Rezende</w:t>
            </w:r>
          </w:p>
        </w:tc>
        <w:tc>
          <w:tcPr>
            <w:tcW w:w="1843" w:type="dxa"/>
          </w:tcPr>
          <w:p w14:paraId="3685D448"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802112</w:t>
            </w:r>
          </w:p>
        </w:tc>
      </w:tr>
      <w:tr w:rsidR="00ED7D8D" w:rsidRPr="002220B6" w14:paraId="1C80ABF0" w14:textId="77777777" w:rsidTr="00372C2B">
        <w:tc>
          <w:tcPr>
            <w:tcW w:w="4928" w:type="dxa"/>
          </w:tcPr>
          <w:p w14:paraId="397F4241"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621D90C7"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Pr>
                <w:rFonts w:asciiTheme="minorHAnsi" w:hAnsiTheme="minorHAnsi" w:cstheme="minorHAnsi"/>
                <w:color w:val="000000"/>
                <w:szCs w:val="20"/>
              </w:rPr>
              <w:t>Tatiana Pereira Moisés</w:t>
            </w:r>
          </w:p>
        </w:tc>
        <w:tc>
          <w:tcPr>
            <w:tcW w:w="1843" w:type="dxa"/>
          </w:tcPr>
          <w:p w14:paraId="234801FA"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205295</w:t>
            </w:r>
          </w:p>
        </w:tc>
      </w:tr>
      <w:tr w:rsidR="00ED7D8D" w:rsidRPr="002220B6" w14:paraId="746DBB2E" w14:textId="77777777" w:rsidTr="00372C2B">
        <w:tc>
          <w:tcPr>
            <w:tcW w:w="4928" w:type="dxa"/>
          </w:tcPr>
          <w:p w14:paraId="0F50E10B"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VP de Operações</w:t>
            </w:r>
          </w:p>
        </w:tc>
        <w:tc>
          <w:tcPr>
            <w:tcW w:w="3402" w:type="dxa"/>
          </w:tcPr>
          <w:p w14:paraId="2CD62815"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sidRPr="00F20852">
              <w:rPr>
                <w:rFonts w:asciiTheme="minorHAnsi" w:hAnsiTheme="minorHAnsi" w:cstheme="minorHAnsi"/>
                <w:color w:val="000000"/>
                <w:szCs w:val="20"/>
              </w:rPr>
              <w:t xml:space="preserve">Fabricio </w:t>
            </w:r>
            <w:proofErr w:type="spellStart"/>
            <w:r>
              <w:rPr>
                <w:rFonts w:asciiTheme="minorHAnsi" w:hAnsiTheme="minorHAnsi" w:cstheme="minorHAnsi"/>
                <w:color w:val="000000"/>
                <w:szCs w:val="20"/>
              </w:rPr>
              <w:t>Nedes</w:t>
            </w:r>
            <w:proofErr w:type="spellEnd"/>
            <w:r>
              <w:rPr>
                <w:rFonts w:asciiTheme="minorHAnsi" w:hAnsiTheme="minorHAnsi" w:cstheme="minorHAnsi"/>
                <w:color w:val="000000"/>
                <w:szCs w:val="20"/>
              </w:rPr>
              <w:t xml:space="preserve"> </w:t>
            </w:r>
            <w:r w:rsidRPr="00F20852">
              <w:rPr>
                <w:rFonts w:asciiTheme="minorHAnsi" w:hAnsiTheme="minorHAnsi" w:cstheme="minorHAnsi"/>
                <w:color w:val="000000"/>
                <w:szCs w:val="20"/>
              </w:rPr>
              <w:t>Borges</w:t>
            </w:r>
            <w:r>
              <w:rPr>
                <w:rFonts w:asciiTheme="minorHAnsi" w:hAnsiTheme="minorHAnsi" w:cstheme="minorHAnsi"/>
                <w:color w:val="000000"/>
                <w:szCs w:val="20"/>
              </w:rPr>
              <w:t xml:space="preserve"> </w:t>
            </w:r>
          </w:p>
        </w:tc>
        <w:tc>
          <w:tcPr>
            <w:tcW w:w="1843" w:type="dxa"/>
          </w:tcPr>
          <w:p w14:paraId="2ECC733D"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124035</w:t>
            </w:r>
          </w:p>
        </w:tc>
      </w:tr>
      <w:tr w:rsidR="00ED7D8D" w:rsidRPr="002220B6" w14:paraId="022D5841" w14:textId="77777777" w:rsidTr="00372C2B">
        <w:tc>
          <w:tcPr>
            <w:tcW w:w="4928" w:type="dxa"/>
          </w:tcPr>
          <w:p w14:paraId="30B2D39D"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576D0A45" w14:textId="77777777" w:rsidR="00ED7D8D" w:rsidRPr="002220B6" w:rsidRDefault="00ED7D8D" w:rsidP="00C174A5">
            <w:pPr>
              <w:pStyle w:val="Normativo-texto"/>
              <w:spacing w:before="0" w:after="0" w:line="240" w:lineRule="auto"/>
              <w:ind w:firstLine="34"/>
              <w:jc w:val="left"/>
              <w:rPr>
                <w:rFonts w:asciiTheme="minorHAnsi" w:hAnsiTheme="minorHAnsi" w:cstheme="minorHAnsi"/>
                <w:color w:val="000000"/>
                <w:szCs w:val="20"/>
              </w:rPr>
            </w:pPr>
            <w:r w:rsidRPr="00F20852">
              <w:rPr>
                <w:rFonts w:asciiTheme="minorHAnsi" w:hAnsiTheme="minorHAnsi" w:cstheme="minorHAnsi"/>
                <w:color w:val="000000"/>
                <w:szCs w:val="20"/>
              </w:rPr>
              <w:t>Killer Pereira</w:t>
            </w:r>
            <w:r>
              <w:rPr>
                <w:rFonts w:asciiTheme="minorHAnsi" w:hAnsiTheme="minorHAnsi" w:cstheme="minorHAnsi"/>
                <w:color w:val="000000"/>
                <w:szCs w:val="20"/>
              </w:rPr>
              <w:t xml:space="preserve"> Gonçalves</w:t>
            </w:r>
          </w:p>
        </w:tc>
        <w:tc>
          <w:tcPr>
            <w:tcW w:w="1843" w:type="dxa"/>
          </w:tcPr>
          <w:p w14:paraId="0D2FE9E9"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174313</w:t>
            </w:r>
          </w:p>
        </w:tc>
      </w:tr>
      <w:tr w:rsidR="00ED7D8D" w:rsidRPr="002220B6" w14:paraId="49494A5C" w14:textId="77777777" w:rsidTr="00372C2B">
        <w:tc>
          <w:tcPr>
            <w:tcW w:w="4928" w:type="dxa"/>
          </w:tcPr>
          <w:p w14:paraId="209F6977"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1E9DC863" w14:textId="77777777" w:rsidR="00ED7D8D" w:rsidRPr="00F20852" w:rsidRDefault="00ED7D8D" w:rsidP="00C174A5">
            <w:pPr>
              <w:pStyle w:val="Normativo-texto"/>
              <w:spacing w:before="0" w:after="0" w:line="240" w:lineRule="auto"/>
              <w:ind w:firstLine="34"/>
              <w:jc w:val="left"/>
              <w:rPr>
                <w:rFonts w:asciiTheme="minorHAnsi" w:hAnsiTheme="minorHAnsi" w:cstheme="minorHAnsi"/>
                <w:color w:val="000000"/>
                <w:szCs w:val="20"/>
              </w:rPr>
            </w:pPr>
            <w:proofErr w:type="spellStart"/>
            <w:r>
              <w:rPr>
                <w:rFonts w:asciiTheme="minorHAnsi" w:hAnsiTheme="minorHAnsi" w:cstheme="minorHAnsi"/>
                <w:color w:val="000000"/>
                <w:szCs w:val="20"/>
              </w:rPr>
              <w:t>Adelto</w:t>
            </w:r>
            <w:proofErr w:type="spellEnd"/>
            <w:r>
              <w:rPr>
                <w:rFonts w:asciiTheme="minorHAnsi" w:hAnsiTheme="minorHAnsi" w:cstheme="minorHAnsi"/>
                <w:color w:val="000000"/>
                <w:szCs w:val="20"/>
              </w:rPr>
              <w:t xml:space="preserve"> Soares Silva</w:t>
            </w:r>
          </w:p>
        </w:tc>
        <w:tc>
          <w:tcPr>
            <w:tcW w:w="1843" w:type="dxa"/>
          </w:tcPr>
          <w:p w14:paraId="261D3364"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684748</w:t>
            </w:r>
          </w:p>
        </w:tc>
      </w:tr>
      <w:tr w:rsidR="00ED7D8D" w:rsidRPr="002220B6" w14:paraId="3CE28230" w14:textId="77777777" w:rsidTr="00372C2B">
        <w:tc>
          <w:tcPr>
            <w:tcW w:w="4928" w:type="dxa"/>
          </w:tcPr>
          <w:p w14:paraId="1BB68CC2"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COE de EHS e Segurança Patrimonial</w:t>
            </w:r>
          </w:p>
        </w:tc>
        <w:tc>
          <w:tcPr>
            <w:tcW w:w="3402" w:type="dxa"/>
          </w:tcPr>
          <w:p w14:paraId="4542A014" w14:textId="77777777" w:rsidR="00ED7D8D" w:rsidRPr="00F20852" w:rsidRDefault="00ED7D8D" w:rsidP="00C174A5">
            <w:pPr>
              <w:pStyle w:val="Normativo-texto"/>
              <w:spacing w:before="0" w:after="0" w:line="240" w:lineRule="auto"/>
              <w:ind w:firstLine="34"/>
              <w:jc w:val="left"/>
              <w:rPr>
                <w:rFonts w:asciiTheme="minorHAnsi" w:hAnsiTheme="minorHAnsi" w:cstheme="minorHAnsi"/>
                <w:color w:val="000000"/>
                <w:szCs w:val="20"/>
              </w:rPr>
            </w:pPr>
            <w:r>
              <w:rPr>
                <w:rFonts w:asciiTheme="minorHAnsi" w:hAnsiTheme="minorHAnsi" w:cstheme="minorHAnsi"/>
                <w:color w:val="000000"/>
                <w:szCs w:val="20"/>
              </w:rPr>
              <w:t xml:space="preserve">Rosane Conceição da Silva </w:t>
            </w:r>
          </w:p>
        </w:tc>
        <w:tc>
          <w:tcPr>
            <w:tcW w:w="1843" w:type="dxa"/>
          </w:tcPr>
          <w:p w14:paraId="2804028C"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40860</w:t>
            </w:r>
          </w:p>
        </w:tc>
      </w:tr>
      <w:tr w:rsidR="00ED7D8D" w:rsidRPr="002220B6" w14:paraId="21A8554A" w14:textId="77777777" w:rsidTr="00372C2B">
        <w:tc>
          <w:tcPr>
            <w:tcW w:w="4928" w:type="dxa"/>
          </w:tcPr>
          <w:p w14:paraId="58A9304C" w14:textId="77777777" w:rsidR="00ED7D8D" w:rsidRDefault="00ED7D8D" w:rsidP="00C174A5">
            <w:pPr>
              <w:pStyle w:val="Normativo-texto"/>
              <w:spacing w:before="0" w:after="0" w:line="240" w:lineRule="auto"/>
              <w:ind w:firstLine="0"/>
              <w:jc w:val="left"/>
              <w:rPr>
                <w:rFonts w:asciiTheme="minorHAnsi" w:hAnsiTheme="minorHAnsi" w:cstheme="minorHAnsi"/>
                <w:color w:val="000000"/>
                <w:szCs w:val="20"/>
              </w:rPr>
            </w:pPr>
            <w:r>
              <w:rPr>
                <w:rFonts w:asciiTheme="minorHAnsi" w:hAnsiTheme="minorHAnsi" w:cstheme="minorHAnsi"/>
                <w:color w:val="000000"/>
                <w:szCs w:val="20"/>
              </w:rPr>
              <w:t>VP de Operações</w:t>
            </w:r>
          </w:p>
        </w:tc>
        <w:tc>
          <w:tcPr>
            <w:tcW w:w="3402" w:type="dxa"/>
          </w:tcPr>
          <w:p w14:paraId="6DAEAAAC" w14:textId="77777777" w:rsidR="00ED7D8D" w:rsidRPr="00F20852" w:rsidRDefault="00ED7D8D" w:rsidP="00C174A5">
            <w:pPr>
              <w:pStyle w:val="Normativo-texto"/>
              <w:spacing w:before="0" w:after="0" w:line="240" w:lineRule="auto"/>
              <w:ind w:firstLine="34"/>
              <w:jc w:val="left"/>
              <w:rPr>
                <w:rFonts w:asciiTheme="minorHAnsi" w:hAnsiTheme="minorHAnsi" w:cstheme="minorHAnsi"/>
                <w:color w:val="000000"/>
                <w:szCs w:val="20"/>
              </w:rPr>
            </w:pPr>
            <w:r w:rsidRPr="00F20852">
              <w:rPr>
                <w:rFonts w:asciiTheme="minorHAnsi" w:hAnsiTheme="minorHAnsi" w:cstheme="minorHAnsi"/>
                <w:color w:val="000000"/>
                <w:szCs w:val="20"/>
              </w:rPr>
              <w:t>Guilherme</w:t>
            </w:r>
            <w:r>
              <w:rPr>
                <w:rFonts w:asciiTheme="minorHAnsi" w:hAnsiTheme="minorHAnsi" w:cstheme="minorHAnsi"/>
                <w:color w:val="000000"/>
                <w:szCs w:val="20"/>
              </w:rPr>
              <w:t xml:space="preserve"> Coronel</w:t>
            </w:r>
            <w:r w:rsidRPr="00F20852">
              <w:rPr>
                <w:rFonts w:asciiTheme="minorHAnsi" w:hAnsiTheme="minorHAnsi" w:cstheme="minorHAnsi"/>
                <w:color w:val="000000"/>
                <w:szCs w:val="20"/>
              </w:rPr>
              <w:t xml:space="preserve"> </w:t>
            </w:r>
            <w:proofErr w:type="spellStart"/>
            <w:r w:rsidRPr="00F20852">
              <w:rPr>
                <w:rFonts w:asciiTheme="minorHAnsi" w:hAnsiTheme="minorHAnsi" w:cstheme="minorHAnsi"/>
                <w:color w:val="000000"/>
                <w:szCs w:val="20"/>
              </w:rPr>
              <w:t>Massacote</w:t>
            </w:r>
            <w:proofErr w:type="spellEnd"/>
          </w:p>
        </w:tc>
        <w:tc>
          <w:tcPr>
            <w:tcW w:w="1843" w:type="dxa"/>
          </w:tcPr>
          <w:p w14:paraId="60D68B3C" w14:textId="77777777" w:rsidR="00ED7D8D" w:rsidRPr="002220B6" w:rsidRDefault="00ED7D8D" w:rsidP="00ED7D8D">
            <w:pPr>
              <w:pStyle w:val="Normativo-texto"/>
              <w:spacing w:before="0" w:after="0" w:line="240" w:lineRule="auto"/>
              <w:ind w:firstLine="0"/>
              <w:jc w:val="center"/>
              <w:rPr>
                <w:rFonts w:asciiTheme="minorHAnsi" w:hAnsiTheme="minorHAnsi" w:cstheme="minorHAnsi"/>
                <w:color w:val="000000"/>
                <w:szCs w:val="20"/>
              </w:rPr>
            </w:pPr>
            <w:r w:rsidRPr="008F1FEE">
              <w:rPr>
                <w:rFonts w:asciiTheme="minorHAnsi" w:hAnsiTheme="minorHAnsi" w:cstheme="minorHAnsi"/>
                <w:color w:val="000000"/>
                <w:szCs w:val="20"/>
              </w:rPr>
              <w:t>71478</w:t>
            </w:r>
          </w:p>
        </w:tc>
      </w:tr>
      <w:bookmarkEnd w:id="1"/>
    </w:tbl>
    <w:p w14:paraId="51DCBF37" w14:textId="77777777" w:rsidR="009C6D70" w:rsidRPr="002220B6" w:rsidRDefault="009C6D70" w:rsidP="00372C2B">
      <w:pPr>
        <w:pStyle w:val="Normativo-texto"/>
        <w:spacing w:before="0" w:after="0" w:line="240" w:lineRule="auto"/>
        <w:rPr>
          <w:rFonts w:asciiTheme="minorHAnsi" w:hAnsiTheme="minorHAnsi" w:cstheme="minorHAnsi"/>
          <w:b/>
          <w:szCs w:val="20"/>
        </w:rPr>
      </w:pPr>
    </w:p>
    <w:sectPr w:rsidR="009C6D70" w:rsidRPr="002220B6" w:rsidSect="00372C2B">
      <w:headerReference w:type="default" r:id="rId16"/>
      <w:footerReference w:type="default" r:id="rId17"/>
      <w:headerReference w:type="first" r:id="rId18"/>
      <w:footerReference w:type="first" r:id="rId19"/>
      <w:footnotePr>
        <w:numRestart w:val="eachPage"/>
      </w:footnotePr>
      <w:pgSz w:w="11907" w:h="16840" w:code="9"/>
      <w:pgMar w:top="390" w:right="708" w:bottom="709" w:left="83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EE379" w14:textId="77777777" w:rsidR="00A64D69" w:rsidRDefault="00A64D69">
      <w:r>
        <w:separator/>
      </w:r>
    </w:p>
  </w:endnote>
  <w:endnote w:type="continuationSeparator" w:id="0">
    <w:p w14:paraId="73C0C054" w14:textId="77777777" w:rsidR="00A64D69" w:rsidRDefault="00A6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CF2FC" w14:textId="77777777" w:rsidR="00F47790" w:rsidRPr="006838A8" w:rsidRDefault="00F47790" w:rsidP="006D2091">
    <w:pPr>
      <w:pStyle w:val="Rodap"/>
      <w:tabs>
        <w:tab w:val="center" w:pos="5110"/>
        <w:tab w:val="left" w:pos="7082"/>
      </w:tabs>
      <w:rPr>
        <w:rFonts w:asciiTheme="minorHAnsi" w:hAnsiTheme="minorHAnsi"/>
      </w:rPr>
    </w:pPr>
    <w:r>
      <w:tab/>
    </w:r>
    <w:r>
      <w:tab/>
    </w:r>
    <w:r>
      <w:rPr>
        <w:rFonts w:asciiTheme="minorHAnsi" w:hAnsiTheme="minorHAnsi"/>
      </w:rPr>
      <w:tab/>
    </w:r>
  </w:p>
  <w:p w14:paraId="17F27ABA" w14:textId="77777777" w:rsidR="00F47790" w:rsidRPr="00EC7898" w:rsidRDefault="00F47790">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2CF7" w14:textId="77777777" w:rsidR="00F47790" w:rsidRDefault="00F47790">
    <w:pPr>
      <w:pStyle w:val="Rodap"/>
      <w:jc w:val="center"/>
    </w:pPr>
  </w:p>
  <w:p w14:paraId="3E6CCB09" w14:textId="77777777" w:rsidR="00F47790" w:rsidRDefault="00F4779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8EE73" w14:textId="77777777" w:rsidR="00A64D69" w:rsidRDefault="00A64D69">
      <w:r>
        <w:separator/>
      </w:r>
    </w:p>
  </w:footnote>
  <w:footnote w:type="continuationSeparator" w:id="0">
    <w:p w14:paraId="1F82FE04" w14:textId="77777777" w:rsidR="00A64D69" w:rsidRDefault="00A64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A122" w14:textId="77777777" w:rsidR="00F47790" w:rsidRDefault="00F47790" w:rsidP="00954889">
    <w:pPr>
      <w:ind w:left="-851"/>
    </w:pPr>
    <w:r>
      <w:rPr>
        <w:noProof/>
      </w:rPr>
      <w:drawing>
        <wp:anchor distT="0" distB="0" distL="114300" distR="114300" simplePos="0" relativeHeight="251661312" behindDoc="1" locked="0" layoutInCell="1" allowOverlap="1" wp14:anchorId="437775BD" wp14:editId="323A8351">
          <wp:simplePos x="0" y="0"/>
          <wp:positionH relativeFrom="column">
            <wp:posOffset>5191304</wp:posOffset>
          </wp:positionH>
          <wp:positionV relativeFrom="paragraph">
            <wp:posOffset>-233680</wp:posOffset>
          </wp:positionV>
          <wp:extent cx="1163955" cy="542925"/>
          <wp:effectExtent l="0" t="0" r="0" b="9525"/>
          <wp:wrapThrough wrapText="bothSides">
            <wp:wrapPolygon edited="0">
              <wp:start x="0" y="0"/>
              <wp:lineTo x="0" y="21221"/>
              <wp:lineTo x="21211" y="21221"/>
              <wp:lineTo x="21211" y="0"/>
              <wp:lineTo x="0" y="0"/>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3955" cy="5429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0B3EB3DF" wp14:editId="7F873BE3">
              <wp:simplePos x="0" y="0"/>
              <wp:positionH relativeFrom="column">
                <wp:posOffset>-102235</wp:posOffset>
              </wp:positionH>
              <wp:positionV relativeFrom="paragraph">
                <wp:posOffset>-335915</wp:posOffset>
              </wp:positionV>
              <wp:extent cx="5854700" cy="581025"/>
              <wp:effectExtent l="0" t="0" r="0" b="0"/>
              <wp:wrapNone/>
              <wp:docPr id="4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0" cy="581025"/>
                      </a:xfrm>
                      <a:prstGeom prst="rect">
                        <a:avLst/>
                      </a:prstGeom>
                      <a:noFill/>
                      <a:ln w="9525">
                        <a:noFill/>
                        <a:miter lim="800000"/>
                        <a:headEnd/>
                        <a:tailEnd/>
                      </a:ln>
                    </wps:spPr>
                    <wps:txbx>
                      <w:txbxContent>
                        <w:p w14:paraId="34E16D29" w14:textId="77777777" w:rsidR="00F47790" w:rsidRPr="001F37F0" w:rsidRDefault="00F47790" w:rsidP="00954889">
                          <w:pPr>
                            <w:pStyle w:val="NormalWeb"/>
                            <w:spacing w:before="0" w:beforeAutospacing="0" w:after="0" w:afterAutospacing="0"/>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 xml:space="preserve">Trabalho em Altura </w:t>
                          </w:r>
                        </w:p>
                      </w:txbxContent>
                    </wps:txbx>
                    <wps:bodyPr wrap="square" lIns="0" anchor="ctr" anchorCtr="0">
                      <a:noAutofit/>
                    </wps:bodyPr>
                  </wps:wsp>
                </a:graphicData>
              </a:graphic>
            </wp:anchor>
          </w:drawing>
        </mc:Choice>
        <mc:Fallback>
          <w:pict>
            <v:rect w14:anchorId="0B3EB3DF" id="Rectangle 48" o:spid="_x0000_s1026" style="position:absolute;left:0;text-align:left;margin-left:-8.05pt;margin-top:-26.45pt;width:461pt;height:45.7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" filled="f" stroked="f">
              <v:textbox inset="0">
                <w:txbxContent>
                  <w:p w:rsidR="00F47790" w:rsidRPr="001F37F0" w:rsidRDefault="00F47790" w:rsidP="00954889">
                    <w:pPr>
                      <w:pStyle w:val="NormalWeb"/>
                      <w:spacing w:before="0" w:beforeAutospacing="0" w:after="0" w:afterAutospacing="0"/>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 xml:space="preserve">Trabalho em Altura </w:t>
                    </w:r>
                  </w:p>
                </w:txbxContent>
              </v:textbox>
            </v:rect>
          </w:pict>
        </mc:Fallback>
      </mc:AlternateContent>
    </w:r>
    <w:r>
      <w:rPr>
        <w:noProof/>
      </w:rPr>
      <w:drawing>
        <wp:anchor distT="0" distB="0" distL="114300" distR="114300" simplePos="0" relativeHeight="251655168" behindDoc="0" locked="0" layoutInCell="1" allowOverlap="1" wp14:anchorId="0211776B" wp14:editId="731EF266">
          <wp:simplePos x="0" y="0"/>
          <wp:positionH relativeFrom="column">
            <wp:posOffset>9138452</wp:posOffset>
          </wp:positionH>
          <wp:positionV relativeFrom="paragraph">
            <wp:posOffset>-407083</wp:posOffset>
          </wp:positionV>
          <wp:extent cx="931653" cy="484097"/>
          <wp:effectExtent l="19050" t="0" r="1797" b="0"/>
          <wp:wrapNone/>
          <wp:docPr id="2"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4725A0BA" w14:textId="77777777" w:rsidR="00F47790" w:rsidRDefault="00F47790" w:rsidP="00954889">
    <w:pPr>
      <w:rPr>
        <w:rFonts w:ascii="Arial" w:hAnsi="Arial" w:cs="Arial"/>
        <w:b/>
        <w:sz w:val="28"/>
      </w:rPr>
    </w:pPr>
    <w:r>
      <w:rPr>
        <w:rFonts w:ascii="Arial" w:hAnsi="Arial" w:cs="Arial"/>
        <w:b/>
        <w:noProof/>
        <w:sz w:val="28"/>
      </w:rPr>
      <mc:AlternateContent>
        <mc:Choice Requires="wps">
          <w:drawing>
            <wp:anchor distT="0" distB="0" distL="114300" distR="114300" simplePos="0" relativeHeight="251659264" behindDoc="0" locked="0" layoutInCell="1" allowOverlap="1" wp14:anchorId="05462B8C" wp14:editId="58E0D473">
              <wp:simplePos x="0" y="0"/>
              <wp:positionH relativeFrom="column">
                <wp:posOffset>-99538</wp:posOffset>
              </wp:positionH>
              <wp:positionV relativeFrom="paragraph">
                <wp:posOffset>159528</wp:posOffset>
              </wp:positionV>
              <wp:extent cx="6573328" cy="45719"/>
              <wp:effectExtent l="0" t="0" r="0" b="0"/>
              <wp:wrapNone/>
              <wp:docPr id="4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3328" cy="45719"/>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E42C7A4" id="Rectangle 14" o:spid="_x0000_s1026" style="position:absolute;margin-left:-7.85pt;margin-top:12.55pt;width:517.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" fillcolor="#066" stroked="f"/>
          </w:pict>
        </mc:Fallback>
      </mc:AlternateContent>
    </w: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F47790" w:rsidRPr="00372C2B" w14:paraId="66F6C776" w14:textId="77777777" w:rsidTr="00C64CAC">
      <w:tc>
        <w:tcPr>
          <w:tcW w:w="4537" w:type="dxa"/>
        </w:tcPr>
        <w:p w14:paraId="0993C974" w14:textId="77777777" w:rsidR="00F47790" w:rsidRPr="00372C2B" w:rsidRDefault="00F47790" w:rsidP="00B627E6">
          <w:pPr>
            <w:tabs>
              <w:tab w:val="left" w:pos="3060"/>
            </w:tabs>
            <w:rPr>
              <w:rFonts w:asciiTheme="minorHAnsi" w:hAnsiTheme="minorHAnsi" w:cs="Arial"/>
              <w:b/>
              <w:color w:val="005E5B" w:themeColor="text2" w:themeShade="BF"/>
            </w:rPr>
          </w:pPr>
          <w:r w:rsidRPr="00372C2B">
            <w:rPr>
              <w:rFonts w:asciiTheme="minorHAnsi" w:hAnsiTheme="minorHAnsi" w:cs="Arial"/>
              <w:b/>
              <w:color w:val="005E5B" w:themeColor="text2" w:themeShade="BF"/>
            </w:rPr>
            <w:t>PGS-3212-011</w:t>
          </w:r>
        </w:p>
      </w:tc>
      <w:tc>
        <w:tcPr>
          <w:tcW w:w="3490" w:type="dxa"/>
        </w:tcPr>
        <w:p w14:paraId="05A41E5E" w14:textId="5D21F3D7" w:rsidR="00F47790" w:rsidRPr="00372C2B" w:rsidRDefault="00F47790" w:rsidP="000F1888">
          <w:pPr>
            <w:tabs>
              <w:tab w:val="left" w:pos="3060"/>
            </w:tabs>
            <w:rPr>
              <w:rFonts w:asciiTheme="minorHAnsi" w:hAnsiTheme="minorHAnsi" w:cs="Arial"/>
              <w:b/>
              <w:color w:val="005E5B" w:themeColor="text2" w:themeShade="BF"/>
              <w:lang w:val="en-US"/>
            </w:rPr>
          </w:pPr>
          <w:r w:rsidRPr="00372C2B">
            <w:rPr>
              <w:rFonts w:asciiTheme="minorHAnsi" w:hAnsiTheme="minorHAnsi" w:cs="Arial"/>
              <w:b/>
              <w:color w:val="005E5B" w:themeColor="text2" w:themeShade="BF"/>
              <w:lang w:val="en-US"/>
            </w:rPr>
            <w:t>Rev.: 0</w:t>
          </w:r>
          <w:r w:rsidR="00D421BC">
            <w:rPr>
              <w:rFonts w:asciiTheme="minorHAnsi" w:hAnsiTheme="minorHAnsi" w:cs="Arial"/>
              <w:b/>
              <w:color w:val="005E5B" w:themeColor="text2" w:themeShade="BF"/>
              <w:lang w:val="en-US"/>
            </w:rPr>
            <w:t>4</w:t>
          </w:r>
          <w:r w:rsidRPr="00372C2B">
            <w:rPr>
              <w:rFonts w:asciiTheme="minorHAnsi" w:hAnsiTheme="minorHAnsi" w:cs="Arial"/>
              <w:b/>
              <w:color w:val="005E5B" w:themeColor="text2" w:themeShade="BF"/>
              <w:lang w:val="en-US"/>
            </w:rPr>
            <w:t>-</w:t>
          </w:r>
          <w:r w:rsidR="006B06E0">
            <w:rPr>
              <w:rFonts w:asciiTheme="minorHAnsi" w:hAnsiTheme="minorHAnsi" w:cs="Arial"/>
              <w:b/>
              <w:color w:val="005E5B" w:themeColor="text2" w:themeShade="BF"/>
              <w:lang w:val="en-US"/>
            </w:rPr>
            <w:t>01</w:t>
          </w:r>
          <w:r w:rsidR="00C33D12">
            <w:rPr>
              <w:rFonts w:asciiTheme="minorHAnsi" w:hAnsiTheme="minorHAnsi" w:cs="Arial"/>
              <w:b/>
              <w:color w:val="005E5B" w:themeColor="text2" w:themeShade="BF"/>
              <w:lang w:val="en-US"/>
            </w:rPr>
            <w:t>/1</w:t>
          </w:r>
          <w:r w:rsidR="006B06E0">
            <w:rPr>
              <w:rFonts w:asciiTheme="minorHAnsi" w:hAnsiTheme="minorHAnsi" w:cs="Arial"/>
              <w:b/>
              <w:color w:val="005E5B" w:themeColor="text2" w:themeShade="BF"/>
              <w:lang w:val="en-US"/>
            </w:rPr>
            <w:t>1</w:t>
          </w:r>
          <w:r w:rsidR="00C33D12">
            <w:rPr>
              <w:rFonts w:asciiTheme="minorHAnsi" w:hAnsiTheme="minorHAnsi" w:cs="Arial"/>
              <w:b/>
              <w:color w:val="005E5B" w:themeColor="text2" w:themeShade="BF"/>
              <w:lang w:val="en-US"/>
            </w:rPr>
            <w:t>/2022</w:t>
          </w:r>
        </w:p>
      </w:tc>
      <w:tc>
        <w:tcPr>
          <w:tcW w:w="2888" w:type="dxa"/>
        </w:tcPr>
        <w:p w14:paraId="042DAA9C" w14:textId="77777777" w:rsidR="00F47790" w:rsidRPr="00372C2B" w:rsidRDefault="00F47790" w:rsidP="00805603">
          <w:pPr>
            <w:tabs>
              <w:tab w:val="left" w:pos="3060"/>
            </w:tabs>
            <w:jc w:val="center"/>
            <w:rPr>
              <w:rFonts w:asciiTheme="minorHAnsi" w:hAnsiTheme="minorHAnsi" w:cs="Arial"/>
              <w:b/>
              <w:color w:val="005E5B" w:themeColor="text2" w:themeShade="BF"/>
            </w:rPr>
          </w:pPr>
          <w:r w:rsidRPr="00372C2B">
            <w:rPr>
              <w:rFonts w:asciiTheme="minorHAnsi" w:hAnsiTheme="minorHAnsi" w:cs="Arial"/>
              <w:b/>
              <w:color w:val="005E5B" w:themeColor="text2" w:themeShade="BF"/>
            </w:rPr>
            <w:t xml:space="preserve">Pág.: </w:t>
          </w:r>
          <w:r w:rsidRPr="00372C2B">
            <w:rPr>
              <w:rFonts w:asciiTheme="minorHAnsi" w:hAnsiTheme="minorHAnsi" w:cs="Arial"/>
              <w:b/>
              <w:color w:val="005E5B" w:themeColor="text2" w:themeShade="BF"/>
            </w:rPr>
            <w:fldChar w:fldCharType="begin"/>
          </w:r>
          <w:r w:rsidRPr="00372C2B">
            <w:rPr>
              <w:rFonts w:asciiTheme="minorHAnsi" w:hAnsiTheme="minorHAnsi" w:cs="Arial"/>
              <w:b/>
              <w:color w:val="005E5B" w:themeColor="text2" w:themeShade="BF"/>
            </w:rPr>
            <w:instrText>PAGE  \* Arabic  \* MERGEFORMAT</w:instrText>
          </w:r>
          <w:r w:rsidRPr="00372C2B">
            <w:rPr>
              <w:rFonts w:asciiTheme="minorHAnsi" w:hAnsiTheme="minorHAnsi" w:cs="Arial"/>
              <w:b/>
              <w:color w:val="005E5B" w:themeColor="text2" w:themeShade="BF"/>
            </w:rPr>
            <w:fldChar w:fldCharType="separate"/>
          </w:r>
          <w:r>
            <w:rPr>
              <w:rFonts w:asciiTheme="minorHAnsi" w:hAnsiTheme="minorHAnsi" w:cs="Arial"/>
              <w:b/>
              <w:noProof/>
              <w:color w:val="005E5B" w:themeColor="text2" w:themeShade="BF"/>
            </w:rPr>
            <w:t>3</w:t>
          </w:r>
          <w:r w:rsidRPr="00372C2B">
            <w:rPr>
              <w:rFonts w:asciiTheme="minorHAnsi" w:hAnsiTheme="minorHAnsi" w:cs="Arial"/>
              <w:b/>
              <w:color w:val="005E5B" w:themeColor="text2" w:themeShade="BF"/>
            </w:rPr>
            <w:fldChar w:fldCharType="end"/>
          </w:r>
          <w:r w:rsidRPr="00372C2B">
            <w:rPr>
              <w:rFonts w:asciiTheme="minorHAnsi" w:hAnsiTheme="minorHAnsi" w:cs="Arial"/>
              <w:b/>
              <w:color w:val="005E5B" w:themeColor="text2" w:themeShade="BF"/>
            </w:rPr>
            <w:t xml:space="preserve"> de </w:t>
          </w:r>
          <w:r w:rsidRPr="00372C2B">
            <w:rPr>
              <w:rFonts w:asciiTheme="minorHAnsi" w:hAnsiTheme="minorHAnsi" w:cs="Arial"/>
              <w:b/>
              <w:color w:val="005E5B" w:themeColor="text2" w:themeShade="BF"/>
            </w:rPr>
            <w:fldChar w:fldCharType="begin"/>
          </w:r>
          <w:r w:rsidRPr="00372C2B">
            <w:rPr>
              <w:rFonts w:asciiTheme="minorHAnsi" w:hAnsiTheme="minorHAnsi" w:cs="Arial"/>
              <w:b/>
              <w:color w:val="005E5B" w:themeColor="text2" w:themeShade="BF"/>
            </w:rPr>
            <w:instrText>NUMPAGES  \* Arabic  \* MERGEFORMAT</w:instrText>
          </w:r>
          <w:r w:rsidRPr="00372C2B">
            <w:rPr>
              <w:rFonts w:asciiTheme="minorHAnsi" w:hAnsiTheme="minorHAnsi" w:cs="Arial"/>
              <w:b/>
              <w:color w:val="005E5B" w:themeColor="text2" w:themeShade="BF"/>
            </w:rPr>
            <w:fldChar w:fldCharType="separate"/>
          </w:r>
          <w:r>
            <w:rPr>
              <w:rFonts w:asciiTheme="minorHAnsi" w:hAnsiTheme="minorHAnsi" w:cs="Arial"/>
              <w:b/>
              <w:noProof/>
              <w:color w:val="005E5B" w:themeColor="text2" w:themeShade="BF"/>
            </w:rPr>
            <w:t>18</w:t>
          </w:r>
          <w:r w:rsidRPr="00372C2B">
            <w:rPr>
              <w:rFonts w:asciiTheme="minorHAnsi" w:hAnsiTheme="minorHAnsi" w:cs="Arial"/>
              <w:b/>
              <w:color w:val="005E5B" w:themeColor="text2" w:themeShade="BF"/>
            </w:rPr>
            <w:fldChar w:fldCharType="end"/>
          </w:r>
        </w:p>
      </w:tc>
    </w:tr>
  </w:tbl>
  <w:p w14:paraId="244EDAD4" w14:textId="77777777" w:rsidR="00F47790" w:rsidRPr="001D5837" w:rsidRDefault="00F47790" w:rsidP="00954889">
    <w:pPr>
      <w:tabs>
        <w:tab w:val="left" w:pos="3060"/>
        <w:tab w:val="left" w:pos="4238"/>
      </w:tabs>
      <w:rPr>
        <w:rFonts w:ascii="Arial" w:hAnsi="Arial" w:cs="Arial"/>
        <w:sz w:val="12"/>
        <w:szCs w:val="12"/>
      </w:rPr>
    </w:pPr>
  </w:p>
  <w:p w14:paraId="002DAC25" w14:textId="77777777" w:rsidR="00F47790" w:rsidRDefault="00F47790">
    <w:pPr>
      <w:rPr>
        <w:sz w:val="2"/>
      </w:rPr>
    </w:pPr>
  </w:p>
  <w:p w14:paraId="7331B299" w14:textId="77777777" w:rsidR="00F47790" w:rsidRDefault="00F47790">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0915" w14:textId="77777777" w:rsidR="00F47790" w:rsidRDefault="00F47790" w:rsidP="007B62D8">
    <w:pPr>
      <w:ind w:left="-851"/>
    </w:pPr>
    <w:r>
      <w:rPr>
        <w:noProof/>
      </w:rPr>
      <mc:AlternateContent>
        <mc:Choice Requires="wps">
          <w:drawing>
            <wp:anchor distT="0" distB="0" distL="114300" distR="114300" simplePos="0" relativeHeight="251724800" behindDoc="0" locked="0" layoutInCell="1" allowOverlap="1" wp14:anchorId="7B29431F" wp14:editId="7900ED7A">
              <wp:simplePos x="0" y="0"/>
              <wp:positionH relativeFrom="column">
                <wp:posOffset>-102235</wp:posOffset>
              </wp:positionH>
              <wp:positionV relativeFrom="paragraph">
                <wp:posOffset>-307340</wp:posOffset>
              </wp:positionV>
              <wp:extent cx="5854700" cy="581025"/>
              <wp:effectExtent l="0" t="0" r="0" b="0"/>
              <wp:wrapNone/>
              <wp:docPr id="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0" cy="581025"/>
                      </a:xfrm>
                      <a:prstGeom prst="rect">
                        <a:avLst/>
                      </a:prstGeom>
                      <a:noFill/>
                      <a:ln w="9525">
                        <a:noFill/>
                        <a:miter lim="800000"/>
                        <a:headEnd/>
                        <a:tailEnd/>
                      </a:ln>
                    </wps:spPr>
                    <wps:txbx>
                      <w:txbxContent>
                        <w:p w14:paraId="0117D479" w14:textId="77777777" w:rsidR="00F47790" w:rsidRPr="002220B6" w:rsidRDefault="00F47790" w:rsidP="001D5837">
                          <w:pPr>
                            <w:pStyle w:val="NormalWeb"/>
                            <w:spacing w:before="0" w:beforeAutospacing="0" w:after="0" w:afterAutospacing="0"/>
                            <w:textAlignment w:val="baseline"/>
                            <w:rPr>
                              <w:rFonts w:asciiTheme="minorHAnsi" w:eastAsia="MS PGothic" w:hAnsiTheme="minorHAnsi" w:cstheme="minorHAnsi"/>
                              <w:b/>
                              <w:bCs/>
                              <w:color w:val="006666"/>
                              <w:kern w:val="24"/>
                              <w:sz w:val="28"/>
                              <w:szCs w:val="30"/>
                            </w:rPr>
                          </w:pPr>
                          <w:r w:rsidRPr="002220B6">
                            <w:rPr>
                              <w:rFonts w:asciiTheme="minorHAnsi" w:eastAsia="MS PGothic" w:hAnsiTheme="minorHAnsi" w:cstheme="minorHAnsi"/>
                              <w:b/>
                              <w:bCs/>
                              <w:color w:val="006666"/>
                              <w:kern w:val="24"/>
                              <w:sz w:val="28"/>
                              <w:szCs w:val="30"/>
                            </w:rPr>
                            <w:t>Trabalho em Altura</w:t>
                          </w:r>
                        </w:p>
                      </w:txbxContent>
                    </wps:txbx>
                    <wps:bodyPr wrap="square" lIns="0" anchor="ctr" anchorCtr="0">
                      <a:noAutofit/>
                    </wps:bodyPr>
                  </wps:wsp>
                </a:graphicData>
              </a:graphic>
            </wp:anchor>
          </w:drawing>
        </mc:Choice>
        <mc:Fallback>
          <w:pict>
            <v:rect w14:anchorId="7B29431F" id="_x0000_s1027" style="position:absolute;left:0;text-align:left;margin-left:-8.05pt;margin-top:-24.2pt;width:461pt;height:45.7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" filled="f" stroked="f">
              <v:textbox inset="0">
                <w:txbxContent>
                  <w:p w:rsidR="00F47790" w:rsidRPr="002220B6" w:rsidRDefault="00F47790" w:rsidP="001D5837">
                    <w:pPr>
                      <w:pStyle w:val="NormalWeb"/>
                      <w:spacing w:before="0" w:beforeAutospacing="0" w:after="0" w:afterAutospacing="0"/>
                      <w:textAlignment w:val="baseline"/>
                      <w:rPr>
                        <w:rFonts w:asciiTheme="minorHAnsi" w:eastAsia="MS PGothic" w:hAnsiTheme="minorHAnsi" w:cstheme="minorHAnsi"/>
                        <w:b/>
                        <w:bCs/>
                        <w:color w:val="006666"/>
                        <w:kern w:val="24"/>
                        <w:sz w:val="28"/>
                        <w:szCs w:val="30"/>
                      </w:rPr>
                    </w:pPr>
                    <w:r w:rsidRPr="002220B6">
                      <w:rPr>
                        <w:rFonts w:asciiTheme="minorHAnsi" w:eastAsia="MS PGothic" w:hAnsiTheme="minorHAnsi" w:cstheme="minorHAnsi"/>
                        <w:b/>
                        <w:bCs/>
                        <w:color w:val="006666"/>
                        <w:kern w:val="24"/>
                        <w:sz w:val="28"/>
                        <w:szCs w:val="30"/>
                      </w:rPr>
                      <w:t>Trabalho em Altura</w:t>
                    </w:r>
                  </w:p>
                </w:txbxContent>
              </v:textbox>
            </v:rect>
          </w:pict>
        </mc:Fallback>
      </mc:AlternateContent>
    </w:r>
    <w:r>
      <w:rPr>
        <w:noProof/>
      </w:rPr>
      <w:drawing>
        <wp:anchor distT="0" distB="0" distL="114300" distR="114300" simplePos="0" relativeHeight="251720704" behindDoc="0" locked="0" layoutInCell="1" allowOverlap="1" wp14:anchorId="33A34CD8" wp14:editId="1AC7C71F">
          <wp:simplePos x="0" y="0"/>
          <wp:positionH relativeFrom="column">
            <wp:posOffset>9138452</wp:posOffset>
          </wp:positionH>
          <wp:positionV relativeFrom="paragraph">
            <wp:posOffset>-407083</wp:posOffset>
          </wp:positionV>
          <wp:extent cx="931653" cy="484097"/>
          <wp:effectExtent l="19050" t="0" r="1797" b="0"/>
          <wp:wrapNone/>
          <wp:docPr id="3"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0A3ED6D0" w14:textId="77777777" w:rsidR="00F47790" w:rsidRDefault="00F47790" w:rsidP="003575DA">
    <w:pPr>
      <w:rPr>
        <w:rFonts w:ascii="Arial" w:hAnsi="Arial" w:cs="Arial"/>
        <w:b/>
        <w:sz w:val="28"/>
      </w:rPr>
    </w:pPr>
    <w:r>
      <w:rPr>
        <w:rFonts w:ascii="Arial" w:hAnsi="Arial" w:cs="Arial"/>
        <w:b/>
        <w:noProof/>
        <w:sz w:val="28"/>
      </w:rPr>
      <mc:AlternateContent>
        <mc:Choice Requires="wps">
          <w:drawing>
            <wp:anchor distT="0" distB="0" distL="114300" distR="114300" simplePos="0" relativeHeight="251726848" behindDoc="0" locked="0" layoutInCell="1" allowOverlap="1" wp14:anchorId="7D2EC321" wp14:editId="0600C526">
              <wp:simplePos x="0" y="0"/>
              <wp:positionH relativeFrom="column">
                <wp:posOffset>-102235</wp:posOffset>
              </wp:positionH>
              <wp:positionV relativeFrom="paragraph">
                <wp:posOffset>155575</wp:posOffset>
              </wp:positionV>
              <wp:extent cx="6885305" cy="36000"/>
              <wp:effectExtent l="0" t="0" r="0" b="254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a:graphicData>
              </a:graphic>
            </wp:anchor>
          </w:drawing>
        </mc:Choice>
        <mc:Fallback>
          <w:pict>
            <v:rect w14:anchorId="270159ED" id="Rectangle 14" o:spid="_x0000_s1026" style="position:absolute;margin-left:-8.05pt;margin-top:12.25pt;width:542.15pt;height:2.8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" fillcolor="#066" stroked="f"/>
          </w:pict>
        </mc:Fallback>
      </mc:AlternateContent>
    </w: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F47790" w:rsidRPr="002220B6" w14:paraId="4BBA879F" w14:textId="77777777" w:rsidTr="00614112">
      <w:tc>
        <w:tcPr>
          <w:tcW w:w="4537" w:type="dxa"/>
        </w:tcPr>
        <w:p w14:paraId="27C3AD87" w14:textId="77777777" w:rsidR="00F47790" w:rsidRPr="002220B6" w:rsidRDefault="00F47790" w:rsidP="00B627E6">
          <w:pPr>
            <w:tabs>
              <w:tab w:val="left" w:pos="3060"/>
            </w:tabs>
            <w:rPr>
              <w:rFonts w:asciiTheme="minorHAnsi" w:hAnsiTheme="minorHAnsi" w:cstheme="minorHAnsi"/>
              <w:b/>
              <w:color w:val="005E5B" w:themeColor="text2" w:themeShade="BF"/>
              <w:sz w:val="22"/>
            </w:rPr>
          </w:pPr>
          <w:r w:rsidRPr="002220B6">
            <w:rPr>
              <w:rFonts w:asciiTheme="minorHAnsi" w:hAnsiTheme="minorHAnsi" w:cstheme="minorHAnsi"/>
              <w:b/>
              <w:color w:val="005E5B" w:themeColor="text2" w:themeShade="BF"/>
              <w:sz w:val="22"/>
            </w:rPr>
            <w:t>PGS-3212-011</w:t>
          </w:r>
        </w:p>
      </w:tc>
      <w:tc>
        <w:tcPr>
          <w:tcW w:w="3490" w:type="dxa"/>
        </w:tcPr>
        <w:p w14:paraId="18E4C95B" w14:textId="77777777" w:rsidR="00F47790" w:rsidRPr="002220B6" w:rsidRDefault="00F47790" w:rsidP="002220B6">
          <w:pPr>
            <w:tabs>
              <w:tab w:val="left" w:pos="3060"/>
            </w:tabs>
            <w:rPr>
              <w:rFonts w:asciiTheme="minorHAnsi" w:hAnsiTheme="minorHAnsi" w:cstheme="minorHAnsi"/>
              <w:b/>
              <w:color w:val="005E5B" w:themeColor="text2" w:themeShade="BF"/>
              <w:sz w:val="22"/>
            </w:rPr>
          </w:pPr>
          <w:r w:rsidRPr="002220B6">
            <w:rPr>
              <w:rFonts w:asciiTheme="minorHAnsi" w:hAnsiTheme="minorHAnsi" w:cstheme="minorHAnsi"/>
              <w:b/>
              <w:color w:val="005E5B" w:themeColor="text2" w:themeShade="BF"/>
              <w:sz w:val="22"/>
            </w:rPr>
            <w:t>Rev.: 00-</w:t>
          </w:r>
          <w:r>
            <w:rPr>
              <w:rFonts w:asciiTheme="minorHAnsi" w:hAnsiTheme="minorHAnsi" w:cstheme="minorHAnsi"/>
              <w:b/>
              <w:color w:val="005E5B" w:themeColor="text2" w:themeShade="BF"/>
              <w:sz w:val="22"/>
            </w:rPr>
            <w:t>16/11</w:t>
          </w:r>
          <w:r w:rsidRPr="002220B6">
            <w:rPr>
              <w:rFonts w:asciiTheme="minorHAnsi" w:hAnsiTheme="minorHAnsi" w:cstheme="minorHAnsi"/>
              <w:b/>
              <w:color w:val="005E5B" w:themeColor="text2" w:themeShade="BF"/>
              <w:sz w:val="22"/>
            </w:rPr>
            <w:t>/2016</w:t>
          </w:r>
        </w:p>
      </w:tc>
      <w:tc>
        <w:tcPr>
          <w:tcW w:w="2888" w:type="dxa"/>
        </w:tcPr>
        <w:p w14:paraId="1C0D77D3" w14:textId="77777777" w:rsidR="00F47790" w:rsidRPr="002220B6" w:rsidRDefault="00F47790" w:rsidP="00614112">
          <w:pPr>
            <w:tabs>
              <w:tab w:val="left" w:pos="3060"/>
            </w:tabs>
            <w:jc w:val="right"/>
            <w:rPr>
              <w:rFonts w:asciiTheme="minorHAnsi" w:hAnsiTheme="minorHAnsi" w:cstheme="minorHAnsi"/>
              <w:b/>
              <w:color w:val="005E5B" w:themeColor="text2" w:themeShade="BF"/>
              <w:sz w:val="22"/>
            </w:rPr>
          </w:pPr>
          <w:r w:rsidRPr="002220B6">
            <w:rPr>
              <w:rFonts w:asciiTheme="minorHAnsi" w:hAnsiTheme="minorHAnsi" w:cstheme="minorHAnsi"/>
              <w:b/>
              <w:color w:val="005E5B" w:themeColor="text2" w:themeShade="BF"/>
              <w:sz w:val="22"/>
            </w:rPr>
            <w:t xml:space="preserve">Pág.: </w:t>
          </w:r>
          <w:r w:rsidRPr="002220B6">
            <w:rPr>
              <w:rFonts w:asciiTheme="minorHAnsi" w:hAnsiTheme="minorHAnsi" w:cstheme="minorHAnsi"/>
              <w:b/>
              <w:color w:val="005E5B" w:themeColor="text2" w:themeShade="BF"/>
              <w:sz w:val="22"/>
            </w:rPr>
            <w:fldChar w:fldCharType="begin"/>
          </w:r>
          <w:r w:rsidRPr="002220B6">
            <w:rPr>
              <w:rFonts w:asciiTheme="minorHAnsi" w:hAnsiTheme="minorHAnsi" w:cstheme="minorHAnsi"/>
              <w:b/>
              <w:color w:val="005E5B" w:themeColor="text2" w:themeShade="BF"/>
              <w:sz w:val="22"/>
            </w:rPr>
            <w:instrText>PAGE  \* Arabic  \* MERGEFORMAT</w:instrText>
          </w:r>
          <w:r w:rsidRPr="002220B6">
            <w:rPr>
              <w:rFonts w:asciiTheme="minorHAnsi" w:hAnsiTheme="minorHAnsi" w:cstheme="minorHAnsi"/>
              <w:b/>
              <w:color w:val="005E5B" w:themeColor="text2" w:themeShade="BF"/>
              <w:sz w:val="22"/>
            </w:rPr>
            <w:fldChar w:fldCharType="separate"/>
          </w:r>
          <w:r>
            <w:rPr>
              <w:rFonts w:asciiTheme="minorHAnsi" w:hAnsiTheme="minorHAnsi" w:cstheme="minorHAnsi"/>
              <w:b/>
              <w:noProof/>
              <w:color w:val="005E5B" w:themeColor="text2" w:themeShade="BF"/>
              <w:sz w:val="22"/>
            </w:rPr>
            <w:t>1</w:t>
          </w:r>
          <w:r w:rsidRPr="002220B6">
            <w:rPr>
              <w:rFonts w:asciiTheme="minorHAnsi" w:hAnsiTheme="minorHAnsi" w:cstheme="minorHAnsi"/>
              <w:b/>
              <w:color w:val="005E5B" w:themeColor="text2" w:themeShade="BF"/>
              <w:sz w:val="22"/>
            </w:rPr>
            <w:fldChar w:fldCharType="end"/>
          </w:r>
          <w:r w:rsidRPr="002220B6">
            <w:rPr>
              <w:rFonts w:asciiTheme="minorHAnsi" w:hAnsiTheme="minorHAnsi" w:cstheme="minorHAnsi"/>
              <w:b/>
              <w:color w:val="005E5B" w:themeColor="text2" w:themeShade="BF"/>
              <w:sz w:val="22"/>
            </w:rPr>
            <w:t xml:space="preserve"> de </w:t>
          </w:r>
          <w:r w:rsidRPr="002220B6">
            <w:rPr>
              <w:rFonts w:asciiTheme="minorHAnsi" w:hAnsiTheme="minorHAnsi" w:cstheme="minorHAnsi"/>
              <w:b/>
              <w:color w:val="005E5B" w:themeColor="text2" w:themeShade="BF"/>
              <w:sz w:val="22"/>
            </w:rPr>
            <w:fldChar w:fldCharType="begin"/>
          </w:r>
          <w:r w:rsidRPr="002220B6">
            <w:rPr>
              <w:rFonts w:asciiTheme="minorHAnsi" w:hAnsiTheme="minorHAnsi" w:cstheme="minorHAnsi"/>
              <w:b/>
              <w:color w:val="005E5B" w:themeColor="text2" w:themeShade="BF"/>
              <w:sz w:val="22"/>
            </w:rPr>
            <w:instrText>NUMPAGES  \* Arabic  \* MERGEFORMAT</w:instrText>
          </w:r>
          <w:r w:rsidRPr="002220B6">
            <w:rPr>
              <w:rFonts w:asciiTheme="minorHAnsi" w:hAnsiTheme="minorHAnsi" w:cstheme="minorHAnsi"/>
              <w:b/>
              <w:color w:val="005E5B" w:themeColor="text2" w:themeShade="BF"/>
              <w:sz w:val="22"/>
            </w:rPr>
            <w:fldChar w:fldCharType="separate"/>
          </w:r>
          <w:r>
            <w:rPr>
              <w:rFonts w:asciiTheme="minorHAnsi" w:hAnsiTheme="minorHAnsi" w:cstheme="minorHAnsi"/>
              <w:b/>
              <w:noProof/>
              <w:color w:val="005E5B" w:themeColor="text2" w:themeShade="BF"/>
              <w:sz w:val="22"/>
            </w:rPr>
            <w:t>23</w:t>
          </w:r>
          <w:r w:rsidRPr="002220B6">
            <w:rPr>
              <w:rFonts w:asciiTheme="minorHAnsi" w:hAnsiTheme="minorHAnsi" w:cstheme="minorHAnsi"/>
              <w:b/>
              <w:color w:val="005E5B" w:themeColor="text2" w:themeShade="BF"/>
              <w:sz w:val="22"/>
            </w:rPr>
            <w:fldChar w:fldCharType="end"/>
          </w:r>
        </w:p>
      </w:tc>
    </w:tr>
  </w:tbl>
  <w:p w14:paraId="4DF1B62A" w14:textId="77777777" w:rsidR="00F47790" w:rsidRPr="001D5837" w:rsidRDefault="00F47790" w:rsidP="001D5837">
    <w:pPr>
      <w:tabs>
        <w:tab w:val="left" w:pos="3060"/>
        <w:tab w:val="left" w:pos="4238"/>
      </w:tabs>
      <w:rPr>
        <w:rFonts w:ascii="Arial" w:hAnsi="Arial" w:cs="Arial"/>
        <w:sz w:val="12"/>
        <w:szCs w:val="12"/>
      </w:rPr>
    </w:pPr>
  </w:p>
  <w:p w14:paraId="4CE651DB" w14:textId="77777777" w:rsidR="00F47790" w:rsidRPr="0051496D" w:rsidRDefault="00F4779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55E6C"/>
    <w:multiLevelType w:val="multilevel"/>
    <w:tmpl w:val="2A5EE66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D15DE2"/>
    <w:multiLevelType w:val="multilevel"/>
    <w:tmpl w:val="98E04D40"/>
    <w:lvl w:ilvl="0">
      <w:start w:val="1"/>
      <w:numFmt w:val="decimal"/>
      <w:pStyle w:val="EstiloNormativo"/>
      <w:lvlText w:val="%1."/>
      <w:lvlJc w:val="left"/>
      <w:pPr>
        <w:tabs>
          <w:tab w:val="num" w:pos="360"/>
        </w:tabs>
        <w:ind w:left="360" w:hanging="360"/>
      </w:pPr>
      <w:rPr>
        <w:rFonts w:ascii="Arial" w:hAnsi="Arial" w:hint="default"/>
        <w:b/>
        <w:i w:val="0"/>
        <w:sz w:val="22"/>
        <w:szCs w:val="22"/>
      </w:rPr>
    </w:lvl>
    <w:lvl w:ilvl="1">
      <w:start w:val="1"/>
      <w:numFmt w:val="decimal"/>
      <w:lvlText w:val="%1.%2."/>
      <w:lvlJc w:val="left"/>
      <w:pPr>
        <w:tabs>
          <w:tab w:val="num" w:pos="851"/>
        </w:tabs>
        <w:ind w:left="851" w:hanging="511"/>
      </w:pPr>
      <w:rPr>
        <w:rFonts w:ascii="Arial" w:hAnsi="Arial" w:hint="default"/>
        <w:b/>
        <w:i w:val="0"/>
        <w:sz w:val="22"/>
      </w:rPr>
    </w:lvl>
    <w:lvl w:ilvl="2">
      <w:start w:val="1"/>
      <w:numFmt w:val="decimal"/>
      <w:lvlText w:val="%1.%2.%3."/>
      <w:lvlJc w:val="left"/>
      <w:pPr>
        <w:tabs>
          <w:tab w:val="num" w:pos="1418"/>
        </w:tabs>
        <w:ind w:left="1418" w:hanging="567"/>
      </w:pPr>
      <w:rPr>
        <w:rFonts w:ascii="Arial" w:hAnsi="Arial" w:hint="default"/>
        <w:b/>
        <w:i w:val="0"/>
        <w:sz w:val="22"/>
      </w:rPr>
    </w:lvl>
    <w:lvl w:ilvl="3">
      <w:start w:val="1"/>
      <w:numFmt w:val="decimal"/>
      <w:lvlText w:val="%1.%2.%3.%4."/>
      <w:lvlJc w:val="left"/>
      <w:pPr>
        <w:tabs>
          <w:tab w:val="num" w:pos="2384"/>
        </w:tabs>
        <w:ind w:left="1644" w:hanging="340"/>
      </w:pPr>
      <w:rPr>
        <w:rFonts w:ascii="Arial" w:hAnsi="Arial" w:hint="default"/>
        <w:b/>
        <w:i w:val="0"/>
        <w:sz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0CD33E7C"/>
    <w:multiLevelType w:val="hybridMultilevel"/>
    <w:tmpl w:val="81643EC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2FD3735"/>
    <w:multiLevelType w:val="hybridMultilevel"/>
    <w:tmpl w:val="5F34ED1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30E34E6"/>
    <w:multiLevelType w:val="multilevel"/>
    <w:tmpl w:val="39E2F53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251B1E"/>
    <w:multiLevelType w:val="hybridMultilevel"/>
    <w:tmpl w:val="21A290C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6" w15:restartNumberingAfterBreak="0">
    <w:nsid w:val="1A0B50D9"/>
    <w:multiLevelType w:val="multilevel"/>
    <w:tmpl w:val="D2708EF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D8058D"/>
    <w:multiLevelType w:val="multilevel"/>
    <w:tmpl w:val="0E9CEFEE"/>
    <w:lvl w:ilvl="0">
      <w:start w:val="1"/>
      <w:numFmt w:val="decimal"/>
      <w:lvlText w:val="%1."/>
      <w:lvlJc w:val="left"/>
      <w:pPr>
        <w:ind w:left="360" w:hanging="360"/>
      </w:pPr>
    </w:lvl>
    <w:lvl w:ilvl="1">
      <w:start w:val="1"/>
      <w:numFmt w:val="decimal"/>
      <w:pStyle w:val="Estilo2"/>
      <w:isLgl/>
      <w:lvlText w:val="%1.%2"/>
      <w:lvlJc w:val="left"/>
      <w:pPr>
        <w:ind w:left="585" w:hanging="58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FA76F36"/>
    <w:multiLevelType w:val="multilevel"/>
    <w:tmpl w:val="575A747E"/>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5A6961"/>
    <w:multiLevelType w:val="multilevel"/>
    <w:tmpl w:val="10864666"/>
    <w:lvl w:ilvl="0">
      <w:start w:val="5"/>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630604"/>
    <w:multiLevelType w:val="multilevel"/>
    <w:tmpl w:val="F3E689E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41171D"/>
    <w:multiLevelType w:val="multilevel"/>
    <w:tmpl w:val="DB6A357A"/>
    <w:lvl w:ilvl="0">
      <w:start w:val="5"/>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7411DE"/>
    <w:multiLevelType w:val="hybridMultilevel"/>
    <w:tmpl w:val="50A2ECDC"/>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17A3F8B"/>
    <w:multiLevelType w:val="multilevel"/>
    <w:tmpl w:val="D3305FDC"/>
    <w:lvl w:ilvl="0">
      <w:start w:val="4"/>
      <w:numFmt w:val="decimal"/>
      <w:lvlText w:val="%1"/>
      <w:lvlJc w:val="left"/>
      <w:pPr>
        <w:ind w:left="435" w:hanging="435"/>
      </w:pPr>
      <w:rPr>
        <w:rFonts w:cs="Times New Roman" w:hint="default"/>
      </w:rPr>
    </w:lvl>
    <w:lvl w:ilvl="1">
      <w:start w:val="3"/>
      <w:numFmt w:val="decimal"/>
      <w:lvlText w:val="%1.%2"/>
      <w:lvlJc w:val="left"/>
      <w:pPr>
        <w:ind w:left="435" w:hanging="435"/>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35FA69DC"/>
    <w:multiLevelType w:val="multilevel"/>
    <w:tmpl w:val="CD20CA1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7" w15:restartNumberingAfterBreak="0">
    <w:nsid w:val="3AAB5FE2"/>
    <w:multiLevelType w:val="multilevel"/>
    <w:tmpl w:val="4ABCA398"/>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F4571E"/>
    <w:multiLevelType w:val="hybridMultilevel"/>
    <w:tmpl w:val="75B4D40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0BF2509"/>
    <w:multiLevelType w:val="hybridMultilevel"/>
    <w:tmpl w:val="20AA8F0C"/>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5290970"/>
    <w:multiLevelType w:val="hybridMultilevel"/>
    <w:tmpl w:val="2A8EF4B4"/>
    <w:lvl w:ilvl="0" w:tplc="04160001">
      <w:start w:val="1"/>
      <w:numFmt w:val="bullet"/>
      <w:pStyle w:val="Estilo1"/>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22" w15:restartNumberingAfterBreak="0">
    <w:nsid w:val="4C866536"/>
    <w:multiLevelType w:val="hybridMultilevel"/>
    <w:tmpl w:val="7AD6CC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F2911C4"/>
    <w:multiLevelType w:val="hybridMultilevel"/>
    <w:tmpl w:val="860E5DD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12C5C41"/>
    <w:multiLevelType w:val="hybridMultilevel"/>
    <w:tmpl w:val="E1E8080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72A2555"/>
    <w:multiLevelType w:val="multilevel"/>
    <w:tmpl w:val="B448CA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74E0E47"/>
    <w:multiLevelType w:val="hybridMultilevel"/>
    <w:tmpl w:val="FCA25FD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A1F1505"/>
    <w:multiLevelType w:val="hybridMultilevel"/>
    <w:tmpl w:val="11D0D63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AF5312B"/>
    <w:multiLevelType w:val="multilevel"/>
    <w:tmpl w:val="15CC8FCE"/>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E2D305B"/>
    <w:multiLevelType w:val="hybridMultilevel"/>
    <w:tmpl w:val="B8DC46C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E7D25D3"/>
    <w:multiLevelType w:val="multilevel"/>
    <w:tmpl w:val="DD3E2282"/>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06129C5"/>
    <w:multiLevelType w:val="hybridMultilevel"/>
    <w:tmpl w:val="3E6C23D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3DF1E1C"/>
    <w:multiLevelType w:val="hybridMultilevel"/>
    <w:tmpl w:val="A81257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B0202D7"/>
    <w:multiLevelType w:val="multilevel"/>
    <w:tmpl w:val="44EC9498"/>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F203C"/>
    <w:multiLevelType w:val="hybridMultilevel"/>
    <w:tmpl w:val="BD480C5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21"/>
  </w:num>
  <w:num w:numId="4">
    <w:abstractNumId w:val="20"/>
  </w:num>
  <w:num w:numId="5">
    <w:abstractNumId w:val="1"/>
  </w:num>
  <w:num w:numId="6">
    <w:abstractNumId w:val="5"/>
  </w:num>
  <w:num w:numId="7">
    <w:abstractNumId w:val="7"/>
  </w:num>
  <w:num w:numId="8">
    <w:abstractNumId w:val="24"/>
  </w:num>
  <w:num w:numId="9">
    <w:abstractNumId w:val="23"/>
  </w:num>
  <w:num w:numId="10">
    <w:abstractNumId w:val="34"/>
  </w:num>
  <w:num w:numId="11">
    <w:abstractNumId w:val="29"/>
  </w:num>
  <w:num w:numId="12">
    <w:abstractNumId w:val="26"/>
  </w:num>
  <w:num w:numId="13">
    <w:abstractNumId w:val="30"/>
  </w:num>
  <w:num w:numId="14">
    <w:abstractNumId w:val="32"/>
  </w:num>
  <w:num w:numId="15">
    <w:abstractNumId w:val="13"/>
  </w:num>
  <w:num w:numId="16">
    <w:abstractNumId w:val="27"/>
  </w:num>
  <w:num w:numId="17">
    <w:abstractNumId w:val="19"/>
  </w:num>
  <w:num w:numId="18">
    <w:abstractNumId w:val="3"/>
  </w:num>
  <w:num w:numId="19">
    <w:abstractNumId w:val="0"/>
  </w:num>
  <w:num w:numId="20">
    <w:abstractNumId w:val="25"/>
  </w:num>
  <w:num w:numId="21">
    <w:abstractNumId w:val="31"/>
  </w:num>
  <w:num w:numId="22">
    <w:abstractNumId w:val="18"/>
  </w:num>
  <w:num w:numId="23">
    <w:abstractNumId w:val="2"/>
  </w:num>
  <w:num w:numId="24">
    <w:abstractNumId w:val="22"/>
  </w:num>
  <w:num w:numId="25">
    <w:abstractNumId w:val="6"/>
  </w:num>
  <w:num w:numId="26">
    <w:abstractNumId w:val="14"/>
  </w:num>
  <w:num w:numId="27">
    <w:abstractNumId w:val="17"/>
  </w:num>
  <w:num w:numId="28">
    <w:abstractNumId w:val="9"/>
  </w:num>
  <w:num w:numId="29">
    <w:abstractNumId w:val="28"/>
  </w:num>
  <w:num w:numId="30">
    <w:abstractNumId w:val="4"/>
  </w:num>
  <w:num w:numId="31">
    <w:abstractNumId w:val="15"/>
  </w:num>
  <w:num w:numId="32">
    <w:abstractNumId w:val="11"/>
  </w:num>
  <w:num w:numId="33">
    <w:abstractNumId w:val="33"/>
  </w:num>
  <w:num w:numId="34">
    <w:abstractNumId w:val="12"/>
  </w:num>
  <w:num w:numId="3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67"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ROVER" w:val="Leonardo Correa Grassi Bissacot"/>
    <w:docVar w:name="CONSENT" w:val="-"/>
    <w:docVar w:name="DATEREV" w:val="11/06/2018"/>
    <w:docVar w:name="DOC" w:val="PGS-3212-011"/>
    <w:docVar w:name="ELABFUNCTION" w:val="Engenheiro de Segurança do Trabalho Sr"/>
    <w:docVar w:name="ELABORATOR" w:val="Lidiane da Silva Freire"/>
    <w:docVar w:name="ELABUSERFUNCTION" w:val="Luciana Pereira Ramos - Engenheiro de Segurança do Trabalho Sr"/>
    <w:docVar w:name="IDLOGINCURRENT" w:val="ana.cacheado"/>
    <w:docVar w:name="NMUSERCURRENT" w:val="Ana Altiva Cacheado"/>
    <w:docVar w:name="NRCOPY" w:val="1"/>
    <w:docVar w:name="REV" w:val="01"/>
    <w:docVar w:name="TITLE" w:val="Trabalho em altura"/>
  </w:docVars>
  <w:rsids>
    <w:rsidRoot w:val="00272880"/>
    <w:rsid w:val="00001132"/>
    <w:rsid w:val="000022B0"/>
    <w:rsid w:val="0000232D"/>
    <w:rsid w:val="00002449"/>
    <w:rsid w:val="00004119"/>
    <w:rsid w:val="00005096"/>
    <w:rsid w:val="000060C7"/>
    <w:rsid w:val="00007D64"/>
    <w:rsid w:val="0001096C"/>
    <w:rsid w:val="000114A2"/>
    <w:rsid w:val="00012F55"/>
    <w:rsid w:val="00012FCA"/>
    <w:rsid w:val="0001302D"/>
    <w:rsid w:val="000133F8"/>
    <w:rsid w:val="00013BF3"/>
    <w:rsid w:val="0001464A"/>
    <w:rsid w:val="0001703A"/>
    <w:rsid w:val="000174BF"/>
    <w:rsid w:val="000177BB"/>
    <w:rsid w:val="00017BA0"/>
    <w:rsid w:val="00017F74"/>
    <w:rsid w:val="00030257"/>
    <w:rsid w:val="000302E1"/>
    <w:rsid w:val="00030608"/>
    <w:rsid w:val="00033167"/>
    <w:rsid w:val="000345E0"/>
    <w:rsid w:val="00037068"/>
    <w:rsid w:val="00037917"/>
    <w:rsid w:val="00042FA1"/>
    <w:rsid w:val="000433EE"/>
    <w:rsid w:val="00043676"/>
    <w:rsid w:val="0004446A"/>
    <w:rsid w:val="00045F12"/>
    <w:rsid w:val="00046691"/>
    <w:rsid w:val="00047184"/>
    <w:rsid w:val="0005171B"/>
    <w:rsid w:val="00052B82"/>
    <w:rsid w:val="0005417E"/>
    <w:rsid w:val="0005755A"/>
    <w:rsid w:val="00061871"/>
    <w:rsid w:val="00065B9E"/>
    <w:rsid w:val="00066C36"/>
    <w:rsid w:val="0007227E"/>
    <w:rsid w:val="00072898"/>
    <w:rsid w:val="000768E4"/>
    <w:rsid w:val="000818AF"/>
    <w:rsid w:val="00081B11"/>
    <w:rsid w:val="00081ECD"/>
    <w:rsid w:val="00082184"/>
    <w:rsid w:val="0008656D"/>
    <w:rsid w:val="0008674F"/>
    <w:rsid w:val="000867B1"/>
    <w:rsid w:val="00091827"/>
    <w:rsid w:val="00093005"/>
    <w:rsid w:val="00094A77"/>
    <w:rsid w:val="00096A03"/>
    <w:rsid w:val="00097986"/>
    <w:rsid w:val="000A1C5E"/>
    <w:rsid w:val="000A4FCE"/>
    <w:rsid w:val="000A5AFF"/>
    <w:rsid w:val="000A6268"/>
    <w:rsid w:val="000A66DD"/>
    <w:rsid w:val="000A6CEA"/>
    <w:rsid w:val="000B027A"/>
    <w:rsid w:val="000B08CF"/>
    <w:rsid w:val="000B5EBD"/>
    <w:rsid w:val="000B5F56"/>
    <w:rsid w:val="000C1EB4"/>
    <w:rsid w:val="000C224A"/>
    <w:rsid w:val="000C54B4"/>
    <w:rsid w:val="000D17D0"/>
    <w:rsid w:val="000D215A"/>
    <w:rsid w:val="000D2816"/>
    <w:rsid w:val="000D2C1D"/>
    <w:rsid w:val="000D3005"/>
    <w:rsid w:val="000D48E0"/>
    <w:rsid w:val="000D5527"/>
    <w:rsid w:val="000D6437"/>
    <w:rsid w:val="000D7367"/>
    <w:rsid w:val="000E20D4"/>
    <w:rsid w:val="000E6BB7"/>
    <w:rsid w:val="000E7284"/>
    <w:rsid w:val="000E7891"/>
    <w:rsid w:val="000F07AC"/>
    <w:rsid w:val="000F11BB"/>
    <w:rsid w:val="000F1888"/>
    <w:rsid w:val="000F2D94"/>
    <w:rsid w:val="000F631D"/>
    <w:rsid w:val="000F6A32"/>
    <w:rsid w:val="000F7380"/>
    <w:rsid w:val="000F7621"/>
    <w:rsid w:val="000F76FF"/>
    <w:rsid w:val="001014FE"/>
    <w:rsid w:val="00102E98"/>
    <w:rsid w:val="00104B6D"/>
    <w:rsid w:val="001062C1"/>
    <w:rsid w:val="0011077E"/>
    <w:rsid w:val="00111AC5"/>
    <w:rsid w:val="00112FC5"/>
    <w:rsid w:val="00113135"/>
    <w:rsid w:val="001131D2"/>
    <w:rsid w:val="001140E8"/>
    <w:rsid w:val="00115E34"/>
    <w:rsid w:val="00121BA2"/>
    <w:rsid w:val="00121CAD"/>
    <w:rsid w:val="00122143"/>
    <w:rsid w:val="00123588"/>
    <w:rsid w:val="001240A0"/>
    <w:rsid w:val="001307A9"/>
    <w:rsid w:val="0013259E"/>
    <w:rsid w:val="00132928"/>
    <w:rsid w:val="00133FA4"/>
    <w:rsid w:val="001347E2"/>
    <w:rsid w:val="0013717D"/>
    <w:rsid w:val="001373FF"/>
    <w:rsid w:val="00137A0A"/>
    <w:rsid w:val="00137A78"/>
    <w:rsid w:val="0014175D"/>
    <w:rsid w:val="00142AD8"/>
    <w:rsid w:val="00142BE4"/>
    <w:rsid w:val="00142D68"/>
    <w:rsid w:val="00144F30"/>
    <w:rsid w:val="001450C9"/>
    <w:rsid w:val="00146F27"/>
    <w:rsid w:val="00151F57"/>
    <w:rsid w:val="00154E2A"/>
    <w:rsid w:val="0015596C"/>
    <w:rsid w:val="0015638B"/>
    <w:rsid w:val="0015756A"/>
    <w:rsid w:val="00157A76"/>
    <w:rsid w:val="001605C2"/>
    <w:rsid w:val="00162422"/>
    <w:rsid w:val="001635AF"/>
    <w:rsid w:val="00163B3A"/>
    <w:rsid w:val="0016423B"/>
    <w:rsid w:val="0016630B"/>
    <w:rsid w:val="00167348"/>
    <w:rsid w:val="001707AE"/>
    <w:rsid w:val="0017173B"/>
    <w:rsid w:val="00171AB1"/>
    <w:rsid w:val="0017240B"/>
    <w:rsid w:val="00175612"/>
    <w:rsid w:val="00176B0F"/>
    <w:rsid w:val="0017782D"/>
    <w:rsid w:val="00177FE5"/>
    <w:rsid w:val="00180774"/>
    <w:rsid w:val="00181A3D"/>
    <w:rsid w:val="00181FD3"/>
    <w:rsid w:val="00182A84"/>
    <w:rsid w:val="00182C68"/>
    <w:rsid w:val="001835F4"/>
    <w:rsid w:val="00184CEB"/>
    <w:rsid w:val="001860FF"/>
    <w:rsid w:val="00187607"/>
    <w:rsid w:val="00187F17"/>
    <w:rsid w:val="00193D48"/>
    <w:rsid w:val="00195D0B"/>
    <w:rsid w:val="0019635C"/>
    <w:rsid w:val="00196CF1"/>
    <w:rsid w:val="001A003F"/>
    <w:rsid w:val="001A0334"/>
    <w:rsid w:val="001A0A9A"/>
    <w:rsid w:val="001A0CE7"/>
    <w:rsid w:val="001A109A"/>
    <w:rsid w:val="001A1F42"/>
    <w:rsid w:val="001A28D4"/>
    <w:rsid w:val="001A33B1"/>
    <w:rsid w:val="001A43C2"/>
    <w:rsid w:val="001A4F4C"/>
    <w:rsid w:val="001A5CC1"/>
    <w:rsid w:val="001B0517"/>
    <w:rsid w:val="001B1899"/>
    <w:rsid w:val="001B54C7"/>
    <w:rsid w:val="001B7CAF"/>
    <w:rsid w:val="001B7DE5"/>
    <w:rsid w:val="001C06EC"/>
    <w:rsid w:val="001C4515"/>
    <w:rsid w:val="001C51E4"/>
    <w:rsid w:val="001C54F1"/>
    <w:rsid w:val="001C63AF"/>
    <w:rsid w:val="001C7C82"/>
    <w:rsid w:val="001D00CD"/>
    <w:rsid w:val="001D0891"/>
    <w:rsid w:val="001D0C04"/>
    <w:rsid w:val="001D4E1B"/>
    <w:rsid w:val="001D5837"/>
    <w:rsid w:val="001E21D0"/>
    <w:rsid w:val="001E75A0"/>
    <w:rsid w:val="001F345E"/>
    <w:rsid w:val="001F37F0"/>
    <w:rsid w:val="001F3A17"/>
    <w:rsid w:val="001F3EA0"/>
    <w:rsid w:val="001F5977"/>
    <w:rsid w:val="00200ADE"/>
    <w:rsid w:val="00201BAB"/>
    <w:rsid w:val="00203117"/>
    <w:rsid w:val="00206E9E"/>
    <w:rsid w:val="0021127D"/>
    <w:rsid w:val="00212409"/>
    <w:rsid w:val="0021243D"/>
    <w:rsid w:val="00214C86"/>
    <w:rsid w:val="0021585A"/>
    <w:rsid w:val="0022020D"/>
    <w:rsid w:val="0022076E"/>
    <w:rsid w:val="002220B6"/>
    <w:rsid w:val="00226810"/>
    <w:rsid w:val="00232636"/>
    <w:rsid w:val="00232EC2"/>
    <w:rsid w:val="00233063"/>
    <w:rsid w:val="002338F0"/>
    <w:rsid w:val="00234A65"/>
    <w:rsid w:val="00236B74"/>
    <w:rsid w:val="00237D2D"/>
    <w:rsid w:val="0024227A"/>
    <w:rsid w:val="0024305A"/>
    <w:rsid w:val="0024329D"/>
    <w:rsid w:val="002434AE"/>
    <w:rsid w:val="00243AA4"/>
    <w:rsid w:val="00244AF0"/>
    <w:rsid w:val="00245DE8"/>
    <w:rsid w:val="00245F19"/>
    <w:rsid w:val="00246AD5"/>
    <w:rsid w:val="002470AB"/>
    <w:rsid w:val="00250223"/>
    <w:rsid w:val="00252B5C"/>
    <w:rsid w:val="002543B8"/>
    <w:rsid w:val="00256C06"/>
    <w:rsid w:val="00256C85"/>
    <w:rsid w:val="00256ED5"/>
    <w:rsid w:val="00256FE5"/>
    <w:rsid w:val="00257D11"/>
    <w:rsid w:val="00261626"/>
    <w:rsid w:val="002629BB"/>
    <w:rsid w:val="002700AA"/>
    <w:rsid w:val="0027031E"/>
    <w:rsid w:val="00272880"/>
    <w:rsid w:val="00272E02"/>
    <w:rsid w:val="002763C3"/>
    <w:rsid w:val="00277106"/>
    <w:rsid w:val="002777BC"/>
    <w:rsid w:val="00284554"/>
    <w:rsid w:val="00286273"/>
    <w:rsid w:val="00287AE8"/>
    <w:rsid w:val="0029118D"/>
    <w:rsid w:val="0029296A"/>
    <w:rsid w:val="0029430E"/>
    <w:rsid w:val="00294383"/>
    <w:rsid w:val="00295581"/>
    <w:rsid w:val="00295D59"/>
    <w:rsid w:val="00296DA8"/>
    <w:rsid w:val="002973FB"/>
    <w:rsid w:val="00297C84"/>
    <w:rsid w:val="002A1186"/>
    <w:rsid w:val="002A1293"/>
    <w:rsid w:val="002A3D4F"/>
    <w:rsid w:val="002A7D43"/>
    <w:rsid w:val="002B03FB"/>
    <w:rsid w:val="002B13C9"/>
    <w:rsid w:val="002B2277"/>
    <w:rsid w:val="002B250D"/>
    <w:rsid w:val="002B252A"/>
    <w:rsid w:val="002B7101"/>
    <w:rsid w:val="002B7DB0"/>
    <w:rsid w:val="002C029C"/>
    <w:rsid w:val="002C0971"/>
    <w:rsid w:val="002C27E7"/>
    <w:rsid w:val="002C30C5"/>
    <w:rsid w:val="002C443B"/>
    <w:rsid w:val="002C50D8"/>
    <w:rsid w:val="002D0BAF"/>
    <w:rsid w:val="002D3650"/>
    <w:rsid w:val="002D7298"/>
    <w:rsid w:val="002E0F97"/>
    <w:rsid w:val="002E18AE"/>
    <w:rsid w:val="002E2D51"/>
    <w:rsid w:val="002E3718"/>
    <w:rsid w:val="002E40C7"/>
    <w:rsid w:val="002E49AF"/>
    <w:rsid w:val="002E56AB"/>
    <w:rsid w:val="002E5823"/>
    <w:rsid w:val="002E5FDB"/>
    <w:rsid w:val="002E655B"/>
    <w:rsid w:val="002E6E57"/>
    <w:rsid w:val="002E7085"/>
    <w:rsid w:val="002E73D2"/>
    <w:rsid w:val="002F15CF"/>
    <w:rsid w:val="002F2A5B"/>
    <w:rsid w:val="002F3120"/>
    <w:rsid w:val="002F35A7"/>
    <w:rsid w:val="002F614A"/>
    <w:rsid w:val="002F6A7D"/>
    <w:rsid w:val="002F7C59"/>
    <w:rsid w:val="002F7CD7"/>
    <w:rsid w:val="002F7DF4"/>
    <w:rsid w:val="00301F57"/>
    <w:rsid w:val="00306D5C"/>
    <w:rsid w:val="00313501"/>
    <w:rsid w:val="003141B7"/>
    <w:rsid w:val="003145C6"/>
    <w:rsid w:val="00316125"/>
    <w:rsid w:val="003211DD"/>
    <w:rsid w:val="00323FC4"/>
    <w:rsid w:val="0032527F"/>
    <w:rsid w:val="00326530"/>
    <w:rsid w:val="003265E4"/>
    <w:rsid w:val="003269A3"/>
    <w:rsid w:val="00331330"/>
    <w:rsid w:val="003331F5"/>
    <w:rsid w:val="003351DA"/>
    <w:rsid w:val="00340239"/>
    <w:rsid w:val="00341471"/>
    <w:rsid w:val="00341FC9"/>
    <w:rsid w:val="0034409A"/>
    <w:rsid w:val="003529C7"/>
    <w:rsid w:val="003539D2"/>
    <w:rsid w:val="003575DA"/>
    <w:rsid w:val="0035794F"/>
    <w:rsid w:val="00360212"/>
    <w:rsid w:val="00367273"/>
    <w:rsid w:val="003700FD"/>
    <w:rsid w:val="003701D3"/>
    <w:rsid w:val="003713D1"/>
    <w:rsid w:val="00372C2B"/>
    <w:rsid w:val="00373A6C"/>
    <w:rsid w:val="00374B56"/>
    <w:rsid w:val="003828C3"/>
    <w:rsid w:val="00382BF5"/>
    <w:rsid w:val="0038350C"/>
    <w:rsid w:val="00385E29"/>
    <w:rsid w:val="00385EC0"/>
    <w:rsid w:val="00390A85"/>
    <w:rsid w:val="0039183F"/>
    <w:rsid w:val="00392163"/>
    <w:rsid w:val="00393C6B"/>
    <w:rsid w:val="00397C7D"/>
    <w:rsid w:val="00397E7A"/>
    <w:rsid w:val="003A222F"/>
    <w:rsid w:val="003A461A"/>
    <w:rsid w:val="003A7873"/>
    <w:rsid w:val="003A7995"/>
    <w:rsid w:val="003B1B1D"/>
    <w:rsid w:val="003B5B46"/>
    <w:rsid w:val="003C05C0"/>
    <w:rsid w:val="003C1028"/>
    <w:rsid w:val="003C710B"/>
    <w:rsid w:val="003D072B"/>
    <w:rsid w:val="003D4C08"/>
    <w:rsid w:val="003D4E2C"/>
    <w:rsid w:val="003E0498"/>
    <w:rsid w:val="003E1A86"/>
    <w:rsid w:val="003E1B0E"/>
    <w:rsid w:val="003E2D93"/>
    <w:rsid w:val="003E47C7"/>
    <w:rsid w:val="003E557E"/>
    <w:rsid w:val="003E71CA"/>
    <w:rsid w:val="003E7AA0"/>
    <w:rsid w:val="003F1522"/>
    <w:rsid w:val="003F178F"/>
    <w:rsid w:val="003F1A43"/>
    <w:rsid w:val="003F3B47"/>
    <w:rsid w:val="003F4944"/>
    <w:rsid w:val="003F60B8"/>
    <w:rsid w:val="003F67BF"/>
    <w:rsid w:val="00400209"/>
    <w:rsid w:val="00400285"/>
    <w:rsid w:val="00402C49"/>
    <w:rsid w:val="00402F9C"/>
    <w:rsid w:val="0040504D"/>
    <w:rsid w:val="00410EBB"/>
    <w:rsid w:val="00413532"/>
    <w:rsid w:val="004139AB"/>
    <w:rsid w:val="004141ED"/>
    <w:rsid w:val="00415DE2"/>
    <w:rsid w:val="00417435"/>
    <w:rsid w:val="00417D98"/>
    <w:rsid w:val="00420565"/>
    <w:rsid w:val="004235C0"/>
    <w:rsid w:val="00423AD6"/>
    <w:rsid w:val="0042501E"/>
    <w:rsid w:val="004256E6"/>
    <w:rsid w:val="00425A8A"/>
    <w:rsid w:val="004339B5"/>
    <w:rsid w:val="004345F9"/>
    <w:rsid w:val="00434642"/>
    <w:rsid w:val="00434E27"/>
    <w:rsid w:val="004372F9"/>
    <w:rsid w:val="00437864"/>
    <w:rsid w:val="0044113F"/>
    <w:rsid w:val="00441770"/>
    <w:rsid w:val="00441A94"/>
    <w:rsid w:val="00441B56"/>
    <w:rsid w:val="00442A1D"/>
    <w:rsid w:val="00445667"/>
    <w:rsid w:val="0044600D"/>
    <w:rsid w:val="0044621B"/>
    <w:rsid w:val="00446703"/>
    <w:rsid w:val="004475DD"/>
    <w:rsid w:val="00447C7C"/>
    <w:rsid w:val="00454DB3"/>
    <w:rsid w:val="004605C8"/>
    <w:rsid w:val="004606F8"/>
    <w:rsid w:val="0046228E"/>
    <w:rsid w:val="00462C95"/>
    <w:rsid w:val="00464840"/>
    <w:rsid w:val="00466C1C"/>
    <w:rsid w:val="00467FE9"/>
    <w:rsid w:val="004727B8"/>
    <w:rsid w:val="004728AD"/>
    <w:rsid w:val="00476F56"/>
    <w:rsid w:val="004813FF"/>
    <w:rsid w:val="00482D5E"/>
    <w:rsid w:val="0048695A"/>
    <w:rsid w:val="0049070C"/>
    <w:rsid w:val="00492844"/>
    <w:rsid w:val="00492AF1"/>
    <w:rsid w:val="00494427"/>
    <w:rsid w:val="00497159"/>
    <w:rsid w:val="004977E8"/>
    <w:rsid w:val="004A0270"/>
    <w:rsid w:val="004A50AF"/>
    <w:rsid w:val="004A62F0"/>
    <w:rsid w:val="004A635B"/>
    <w:rsid w:val="004B14CD"/>
    <w:rsid w:val="004B1E83"/>
    <w:rsid w:val="004B3639"/>
    <w:rsid w:val="004B50C6"/>
    <w:rsid w:val="004B5A42"/>
    <w:rsid w:val="004C027E"/>
    <w:rsid w:val="004C0798"/>
    <w:rsid w:val="004C0BB1"/>
    <w:rsid w:val="004C26EE"/>
    <w:rsid w:val="004C64B8"/>
    <w:rsid w:val="004C658E"/>
    <w:rsid w:val="004C7D7A"/>
    <w:rsid w:val="004D5B5A"/>
    <w:rsid w:val="004D73E9"/>
    <w:rsid w:val="004E359F"/>
    <w:rsid w:val="004E5461"/>
    <w:rsid w:val="004E615D"/>
    <w:rsid w:val="004E6FAF"/>
    <w:rsid w:val="004F1078"/>
    <w:rsid w:val="004F11D3"/>
    <w:rsid w:val="004F3438"/>
    <w:rsid w:val="004F448C"/>
    <w:rsid w:val="005000D3"/>
    <w:rsid w:val="0050049D"/>
    <w:rsid w:val="005034BE"/>
    <w:rsid w:val="00505268"/>
    <w:rsid w:val="00505A15"/>
    <w:rsid w:val="005072F5"/>
    <w:rsid w:val="005107CC"/>
    <w:rsid w:val="00511005"/>
    <w:rsid w:val="00512790"/>
    <w:rsid w:val="0051496D"/>
    <w:rsid w:val="00514E41"/>
    <w:rsid w:val="005156FC"/>
    <w:rsid w:val="00517753"/>
    <w:rsid w:val="005178C2"/>
    <w:rsid w:val="00520F85"/>
    <w:rsid w:val="00530D71"/>
    <w:rsid w:val="005327BC"/>
    <w:rsid w:val="00534C20"/>
    <w:rsid w:val="0053789C"/>
    <w:rsid w:val="00537B1F"/>
    <w:rsid w:val="005406FC"/>
    <w:rsid w:val="0054134E"/>
    <w:rsid w:val="0055111E"/>
    <w:rsid w:val="005512B2"/>
    <w:rsid w:val="0055314F"/>
    <w:rsid w:val="0055753B"/>
    <w:rsid w:val="005621E7"/>
    <w:rsid w:val="00563E94"/>
    <w:rsid w:val="00565924"/>
    <w:rsid w:val="00565FBF"/>
    <w:rsid w:val="00567973"/>
    <w:rsid w:val="0057061C"/>
    <w:rsid w:val="00573C53"/>
    <w:rsid w:val="00574F4C"/>
    <w:rsid w:val="00577464"/>
    <w:rsid w:val="0057757D"/>
    <w:rsid w:val="00580123"/>
    <w:rsid w:val="00580CA5"/>
    <w:rsid w:val="0058217B"/>
    <w:rsid w:val="00583C8E"/>
    <w:rsid w:val="00584F8D"/>
    <w:rsid w:val="005914D1"/>
    <w:rsid w:val="00591CE3"/>
    <w:rsid w:val="005944A0"/>
    <w:rsid w:val="005944C0"/>
    <w:rsid w:val="0059509B"/>
    <w:rsid w:val="00596A03"/>
    <w:rsid w:val="00596FD5"/>
    <w:rsid w:val="00597087"/>
    <w:rsid w:val="005A0169"/>
    <w:rsid w:val="005A289C"/>
    <w:rsid w:val="005A2B2D"/>
    <w:rsid w:val="005A2DF5"/>
    <w:rsid w:val="005A3A1F"/>
    <w:rsid w:val="005A3E73"/>
    <w:rsid w:val="005A57F3"/>
    <w:rsid w:val="005A5946"/>
    <w:rsid w:val="005A6F6C"/>
    <w:rsid w:val="005B21DF"/>
    <w:rsid w:val="005B3810"/>
    <w:rsid w:val="005B458E"/>
    <w:rsid w:val="005B550C"/>
    <w:rsid w:val="005B6B72"/>
    <w:rsid w:val="005B6CB2"/>
    <w:rsid w:val="005C1FFA"/>
    <w:rsid w:val="005C2B35"/>
    <w:rsid w:val="005C35FB"/>
    <w:rsid w:val="005D228E"/>
    <w:rsid w:val="005D2757"/>
    <w:rsid w:val="005D52B0"/>
    <w:rsid w:val="005D7530"/>
    <w:rsid w:val="005E17DE"/>
    <w:rsid w:val="005E4132"/>
    <w:rsid w:val="005E4907"/>
    <w:rsid w:val="005E6E81"/>
    <w:rsid w:val="005F5B44"/>
    <w:rsid w:val="005F619F"/>
    <w:rsid w:val="00604719"/>
    <w:rsid w:val="0060623C"/>
    <w:rsid w:val="00607FBD"/>
    <w:rsid w:val="006118A1"/>
    <w:rsid w:val="006120EA"/>
    <w:rsid w:val="00612B6C"/>
    <w:rsid w:val="006130E2"/>
    <w:rsid w:val="00614112"/>
    <w:rsid w:val="0061610C"/>
    <w:rsid w:val="0061638A"/>
    <w:rsid w:val="00616F26"/>
    <w:rsid w:val="006226F0"/>
    <w:rsid w:val="0062347F"/>
    <w:rsid w:val="00626FDF"/>
    <w:rsid w:val="00627010"/>
    <w:rsid w:val="00631C77"/>
    <w:rsid w:val="00635CD5"/>
    <w:rsid w:val="00635DC8"/>
    <w:rsid w:val="00641F53"/>
    <w:rsid w:val="00642921"/>
    <w:rsid w:val="00645895"/>
    <w:rsid w:val="006478D1"/>
    <w:rsid w:val="00647C11"/>
    <w:rsid w:val="00650845"/>
    <w:rsid w:val="006540BC"/>
    <w:rsid w:val="00654359"/>
    <w:rsid w:val="006554A2"/>
    <w:rsid w:val="00655B96"/>
    <w:rsid w:val="006627B0"/>
    <w:rsid w:val="006632FE"/>
    <w:rsid w:val="006636E8"/>
    <w:rsid w:val="006643F8"/>
    <w:rsid w:val="00667B72"/>
    <w:rsid w:val="00667C8D"/>
    <w:rsid w:val="00670D28"/>
    <w:rsid w:val="006725D2"/>
    <w:rsid w:val="00673BB4"/>
    <w:rsid w:val="00674F53"/>
    <w:rsid w:val="00675B49"/>
    <w:rsid w:val="00681F98"/>
    <w:rsid w:val="00682DE6"/>
    <w:rsid w:val="00682FC7"/>
    <w:rsid w:val="00683627"/>
    <w:rsid w:val="006838A8"/>
    <w:rsid w:val="00686189"/>
    <w:rsid w:val="00686DB8"/>
    <w:rsid w:val="00692606"/>
    <w:rsid w:val="00694462"/>
    <w:rsid w:val="00695987"/>
    <w:rsid w:val="00695CF8"/>
    <w:rsid w:val="006A31C1"/>
    <w:rsid w:val="006A6C2C"/>
    <w:rsid w:val="006B06E0"/>
    <w:rsid w:val="006B1083"/>
    <w:rsid w:val="006B2BB0"/>
    <w:rsid w:val="006B327C"/>
    <w:rsid w:val="006B5047"/>
    <w:rsid w:val="006B578D"/>
    <w:rsid w:val="006B6620"/>
    <w:rsid w:val="006B7B32"/>
    <w:rsid w:val="006C0D92"/>
    <w:rsid w:val="006C26BD"/>
    <w:rsid w:val="006C29D2"/>
    <w:rsid w:val="006C4837"/>
    <w:rsid w:val="006D12C4"/>
    <w:rsid w:val="006D2091"/>
    <w:rsid w:val="006D2565"/>
    <w:rsid w:val="006D3883"/>
    <w:rsid w:val="006D3F49"/>
    <w:rsid w:val="006D4454"/>
    <w:rsid w:val="006E18BE"/>
    <w:rsid w:val="006E264C"/>
    <w:rsid w:val="006E4F48"/>
    <w:rsid w:val="006E74F5"/>
    <w:rsid w:val="006F2910"/>
    <w:rsid w:val="006F3E26"/>
    <w:rsid w:val="006F556F"/>
    <w:rsid w:val="006F649A"/>
    <w:rsid w:val="006F6E6D"/>
    <w:rsid w:val="00702ACA"/>
    <w:rsid w:val="00704470"/>
    <w:rsid w:val="007044A1"/>
    <w:rsid w:val="00707514"/>
    <w:rsid w:val="00710338"/>
    <w:rsid w:val="007120E9"/>
    <w:rsid w:val="007145D5"/>
    <w:rsid w:val="00714749"/>
    <w:rsid w:val="007149C1"/>
    <w:rsid w:val="00714DE1"/>
    <w:rsid w:val="007179FD"/>
    <w:rsid w:val="00720F60"/>
    <w:rsid w:val="007212F6"/>
    <w:rsid w:val="00721F0D"/>
    <w:rsid w:val="00723093"/>
    <w:rsid w:val="007235AE"/>
    <w:rsid w:val="0072457A"/>
    <w:rsid w:val="00726370"/>
    <w:rsid w:val="007279A7"/>
    <w:rsid w:val="0073101F"/>
    <w:rsid w:val="0073117D"/>
    <w:rsid w:val="0073323A"/>
    <w:rsid w:val="00733EAC"/>
    <w:rsid w:val="00734961"/>
    <w:rsid w:val="007351CF"/>
    <w:rsid w:val="00735D9E"/>
    <w:rsid w:val="00740EE2"/>
    <w:rsid w:val="00740FBC"/>
    <w:rsid w:val="00742577"/>
    <w:rsid w:val="00742FC9"/>
    <w:rsid w:val="0074447C"/>
    <w:rsid w:val="007456A3"/>
    <w:rsid w:val="00747DA0"/>
    <w:rsid w:val="00750522"/>
    <w:rsid w:val="00752B49"/>
    <w:rsid w:val="00753718"/>
    <w:rsid w:val="00755929"/>
    <w:rsid w:val="0076026F"/>
    <w:rsid w:val="00761DDA"/>
    <w:rsid w:val="00762E0E"/>
    <w:rsid w:val="007631A7"/>
    <w:rsid w:val="00764ED1"/>
    <w:rsid w:val="0076524B"/>
    <w:rsid w:val="00765666"/>
    <w:rsid w:val="00765CDE"/>
    <w:rsid w:val="00767B20"/>
    <w:rsid w:val="00771254"/>
    <w:rsid w:val="0077244D"/>
    <w:rsid w:val="00774B0C"/>
    <w:rsid w:val="00775501"/>
    <w:rsid w:val="0077582D"/>
    <w:rsid w:val="00776C92"/>
    <w:rsid w:val="00776F7F"/>
    <w:rsid w:val="00780CF5"/>
    <w:rsid w:val="007837CB"/>
    <w:rsid w:val="007839B2"/>
    <w:rsid w:val="00783F59"/>
    <w:rsid w:val="00785E7D"/>
    <w:rsid w:val="0078728B"/>
    <w:rsid w:val="007876F1"/>
    <w:rsid w:val="00792225"/>
    <w:rsid w:val="00796A0F"/>
    <w:rsid w:val="007A01D9"/>
    <w:rsid w:val="007A05CC"/>
    <w:rsid w:val="007A1C2D"/>
    <w:rsid w:val="007A1CFB"/>
    <w:rsid w:val="007A244A"/>
    <w:rsid w:val="007A452E"/>
    <w:rsid w:val="007A46D5"/>
    <w:rsid w:val="007A66CE"/>
    <w:rsid w:val="007A6A80"/>
    <w:rsid w:val="007B1850"/>
    <w:rsid w:val="007B2C64"/>
    <w:rsid w:val="007B2D30"/>
    <w:rsid w:val="007B336F"/>
    <w:rsid w:val="007B485A"/>
    <w:rsid w:val="007B486F"/>
    <w:rsid w:val="007B5383"/>
    <w:rsid w:val="007B62D8"/>
    <w:rsid w:val="007B6831"/>
    <w:rsid w:val="007B71F0"/>
    <w:rsid w:val="007C0F04"/>
    <w:rsid w:val="007C1A22"/>
    <w:rsid w:val="007C1BE6"/>
    <w:rsid w:val="007C1BFB"/>
    <w:rsid w:val="007C2F39"/>
    <w:rsid w:val="007C32D2"/>
    <w:rsid w:val="007C5215"/>
    <w:rsid w:val="007C5EFF"/>
    <w:rsid w:val="007D1A82"/>
    <w:rsid w:val="007D2B87"/>
    <w:rsid w:val="007D2BF7"/>
    <w:rsid w:val="007D66D9"/>
    <w:rsid w:val="007E07A4"/>
    <w:rsid w:val="007E1E64"/>
    <w:rsid w:val="007E1E7E"/>
    <w:rsid w:val="007E2065"/>
    <w:rsid w:val="007E2B98"/>
    <w:rsid w:val="007E38D4"/>
    <w:rsid w:val="007E3E14"/>
    <w:rsid w:val="007E4C71"/>
    <w:rsid w:val="007E4CA9"/>
    <w:rsid w:val="007E5064"/>
    <w:rsid w:val="007E5363"/>
    <w:rsid w:val="007F0113"/>
    <w:rsid w:val="007F1268"/>
    <w:rsid w:val="007F2005"/>
    <w:rsid w:val="007F4F3C"/>
    <w:rsid w:val="007F6E2E"/>
    <w:rsid w:val="0080116D"/>
    <w:rsid w:val="008019E2"/>
    <w:rsid w:val="008020F4"/>
    <w:rsid w:val="00803C7E"/>
    <w:rsid w:val="00805603"/>
    <w:rsid w:val="008064D3"/>
    <w:rsid w:val="008064ED"/>
    <w:rsid w:val="00807AF1"/>
    <w:rsid w:val="008109BA"/>
    <w:rsid w:val="00814584"/>
    <w:rsid w:val="00814E36"/>
    <w:rsid w:val="00815493"/>
    <w:rsid w:val="0081754B"/>
    <w:rsid w:val="00820248"/>
    <w:rsid w:val="0082063C"/>
    <w:rsid w:val="00820780"/>
    <w:rsid w:val="0082300F"/>
    <w:rsid w:val="008241DB"/>
    <w:rsid w:val="00824E90"/>
    <w:rsid w:val="008256DA"/>
    <w:rsid w:val="00826525"/>
    <w:rsid w:val="00826D0B"/>
    <w:rsid w:val="0083124C"/>
    <w:rsid w:val="00832F30"/>
    <w:rsid w:val="008330E7"/>
    <w:rsid w:val="0083467B"/>
    <w:rsid w:val="00834DC9"/>
    <w:rsid w:val="00836727"/>
    <w:rsid w:val="008421FB"/>
    <w:rsid w:val="00842389"/>
    <w:rsid w:val="00842D2F"/>
    <w:rsid w:val="00843B72"/>
    <w:rsid w:val="0084434E"/>
    <w:rsid w:val="0084451F"/>
    <w:rsid w:val="0084613C"/>
    <w:rsid w:val="00847F0F"/>
    <w:rsid w:val="00847FCE"/>
    <w:rsid w:val="00851956"/>
    <w:rsid w:val="00851CD8"/>
    <w:rsid w:val="0085402C"/>
    <w:rsid w:val="00854635"/>
    <w:rsid w:val="00855921"/>
    <w:rsid w:val="0085595A"/>
    <w:rsid w:val="00860A79"/>
    <w:rsid w:val="008613FE"/>
    <w:rsid w:val="008623EE"/>
    <w:rsid w:val="00862D9B"/>
    <w:rsid w:val="00865CBF"/>
    <w:rsid w:val="008701C2"/>
    <w:rsid w:val="00870B6C"/>
    <w:rsid w:val="00870F70"/>
    <w:rsid w:val="00871409"/>
    <w:rsid w:val="00873320"/>
    <w:rsid w:val="00873987"/>
    <w:rsid w:val="00880F76"/>
    <w:rsid w:val="00881954"/>
    <w:rsid w:val="00884CE8"/>
    <w:rsid w:val="008857F5"/>
    <w:rsid w:val="0089100F"/>
    <w:rsid w:val="008917CA"/>
    <w:rsid w:val="00892AC3"/>
    <w:rsid w:val="00893276"/>
    <w:rsid w:val="008A0D64"/>
    <w:rsid w:val="008A3791"/>
    <w:rsid w:val="008A696F"/>
    <w:rsid w:val="008A7FA7"/>
    <w:rsid w:val="008B26DD"/>
    <w:rsid w:val="008B2EC0"/>
    <w:rsid w:val="008B3C9F"/>
    <w:rsid w:val="008B5114"/>
    <w:rsid w:val="008B63CB"/>
    <w:rsid w:val="008B689A"/>
    <w:rsid w:val="008B71DB"/>
    <w:rsid w:val="008B78CB"/>
    <w:rsid w:val="008C13C1"/>
    <w:rsid w:val="008C1C64"/>
    <w:rsid w:val="008C6BB2"/>
    <w:rsid w:val="008C6F60"/>
    <w:rsid w:val="008D2FDB"/>
    <w:rsid w:val="008D583B"/>
    <w:rsid w:val="008D66F4"/>
    <w:rsid w:val="008E03D0"/>
    <w:rsid w:val="008E057C"/>
    <w:rsid w:val="008E0753"/>
    <w:rsid w:val="008E08C6"/>
    <w:rsid w:val="008E0B18"/>
    <w:rsid w:val="008E0FC3"/>
    <w:rsid w:val="008E11A3"/>
    <w:rsid w:val="008E25FE"/>
    <w:rsid w:val="008F14F2"/>
    <w:rsid w:val="008F1FEE"/>
    <w:rsid w:val="008F2CDF"/>
    <w:rsid w:val="008F40DA"/>
    <w:rsid w:val="008F7478"/>
    <w:rsid w:val="00903570"/>
    <w:rsid w:val="00903B33"/>
    <w:rsid w:val="00905295"/>
    <w:rsid w:val="00905931"/>
    <w:rsid w:val="00905F35"/>
    <w:rsid w:val="00912ABE"/>
    <w:rsid w:val="00916156"/>
    <w:rsid w:val="009161C1"/>
    <w:rsid w:val="00920238"/>
    <w:rsid w:val="00922B21"/>
    <w:rsid w:val="00923E69"/>
    <w:rsid w:val="009241BB"/>
    <w:rsid w:val="00924211"/>
    <w:rsid w:val="009246AC"/>
    <w:rsid w:val="00924923"/>
    <w:rsid w:val="0092554A"/>
    <w:rsid w:val="0092582E"/>
    <w:rsid w:val="00925BA5"/>
    <w:rsid w:val="00927815"/>
    <w:rsid w:val="009318AA"/>
    <w:rsid w:val="00935335"/>
    <w:rsid w:val="00936CF6"/>
    <w:rsid w:val="00936E57"/>
    <w:rsid w:val="00937B2A"/>
    <w:rsid w:val="00937C32"/>
    <w:rsid w:val="00945EB7"/>
    <w:rsid w:val="0094686F"/>
    <w:rsid w:val="00952113"/>
    <w:rsid w:val="00952D83"/>
    <w:rsid w:val="00954889"/>
    <w:rsid w:val="00960D19"/>
    <w:rsid w:val="009614AE"/>
    <w:rsid w:val="009615C0"/>
    <w:rsid w:val="00961DD8"/>
    <w:rsid w:val="00962473"/>
    <w:rsid w:val="0096531B"/>
    <w:rsid w:val="009671ED"/>
    <w:rsid w:val="00971165"/>
    <w:rsid w:val="00971780"/>
    <w:rsid w:val="009717AD"/>
    <w:rsid w:val="00971AE7"/>
    <w:rsid w:val="00972D94"/>
    <w:rsid w:val="0097395E"/>
    <w:rsid w:val="00973C68"/>
    <w:rsid w:val="00974479"/>
    <w:rsid w:val="00974715"/>
    <w:rsid w:val="00974DFE"/>
    <w:rsid w:val="00975933"/>
    <w:rsid w:val="00982331"/>
    <w:rsid w:val="009840EE"/>
    <w:rsid w:val="00984F72"/>
    <w:rsid w:val="00991636"/>
    <w:rsid w:val="00991E25"/>
    <w:rsid w:val="00993501"/>
    <w:rsid w:val="00994D0A"/>
    <w:rsid w:val="00994F47"/>
    <w:rsid w:val="009950BE"/>
    <w:rsid w:val="009A1508"/>
    <w:rsid w:val="009A171D"/>
    <w:rsid w:val="009A6698"/>
    <w:rsid w:val="009A7A2B"/>
    <w:rsid w:val="009A7CE9"/>
    <w:rsid w:val="009B091B"/>
    <w:rsid w:val="009B1246"/>
    <w:rsid w:val="009B2056"/>
    <w:rsid w:val="009B4C97"/>
    <w:rsid w:val="009B7F5F"/>
    <w:rsid w:val="009C12D4"/>
    <w:rsid w:val="009C1C13"/>
    <w:rsid w:val="009C22C9"/>
    <w:rsid w:val="009C3A4C"/>
    <w:rsid w:val="009C5354"/>
    <w:rsid w:val="009C674A"/>
    <w:rsid w:val="009C6D70"/>
    <w:rsid w:val="009C7DCF"/>
    <w:rsid w:val="009D1BC3"/>
    <w:rsid w:val="009D4551"/>
    <w:rsid w:val="009D537F"/>
    <w:rsid w:val="009D5BA6"/>
    <w:rsid w:val="009D633F"/>
    <w:rsid w:val="009E18BB"/>
    <w:rsid w:val="009E2A37"/>
    <w:rsid w:val="009E605F"/>
    <w:rsid w:val="009E64F6"/>
    <w:rsid w:val="009E68A1"/>
    <w:rsid w:val="009F0789"/>
    <w:rsid w:val="009F09C3"/>
    <w:rsid w:val="009F0FB4"/>
    <w:rsid w:val="009F1F85"/>
    <w:rsid w:val="009F265F"/>
    <w:rsid w:val="009F4396"/>
    <w:rsid w:val="009F45D5"/>
    <w:rsid w:val="009F46E4"/>
    <w:rsid w:val="009F574E"/>
    <w:rsid w:val="009F60FF"/>
    <w:rsid w:val="009F65F3"/>
    <w:rsid w:val="009F7F17"/>
    <w:rsid w:val="00A0110F"/>
    <w:rsid w:val="00A02AE6"/>
    <w:rsid w:val="00A02CEA"/>
    <w:rsid w:val="00A04473"/>
    <w:rsid w:val="00A05AD4"/>
    <w:rsid w:val="00A060D7"/>
    <w:rsid w:val="00A062D3"/>
    <w:rsid w:val="00A06AB4"/>
    <w:rsid w:val="00A07A02"/>
    <w:rsid w:val="00A1020A"/>
    <w:rsid w:val="00A1136C"/>
    <w:rsid w:val="00A1433D"/>
    <w:rsid w:val="00A14484"/>
    <w:rsid w:val="00A14D72"/>
    <w:rsid w:val="00A15F9A"/>
    <w:rsid w:val="00A17F76"/>
    <w:rsid w:val="00A27EDA"/>
    <w:rsid w:val="00A34BFC"/>
    <w:rsid w:val="00A34F75"/>
    <w:rsid w:val="00A354EA"/>
    <w:rsid w:val="00A3728B"/>
    <w:rsid w:val="00A4012F"/>
    <w:rsid w:val="00A40A3A"/>
    <w:rsid w:val="00A40E16"/>
    <w:rsid w:val="00A41AF9"/>
    <w:rsid w:val="00A4321C"/>
    <w:rsid w:val="00A43F29"/>
    <w:rsid w:val="00A445EE"/>
    <w:rsid w:val="00A44ED3"/>
    <w:rsid w:val="00A4525A"/>
    <w:rsid w:val="00A45FC6"/>
    <w:rsid w:val="00A47F73"/>
    <w:rsid w:val="00A504DB"/>
    <w:rsid w:val="00A52203"/>
    <w:rsid w:val="00A52C19"/>
    <w:rsid w:val="00A54155"/>
    <w:rsid w:val="00A54E40"/>
    <w:rsid w:val="00A55415"/>
    <w:rsid w:val="00A563BA"/>
    <w:rsid w:val="00A566EC"/>
    <w:rsid w:val="00A56EB8"/>
    <w:rsid w:val="00A608FA"/>
    <w:rsid w:val="00A60F6A"/>
    <w:rsid w:val="00A632E3"/>
    <w:rsid w:val="00A638E3"/>
    <w:rsid w:val="00A64CE4"/>
    <w:rsid w:val="00A64D69"/>
    <w:rsid w:val="00A651C0"/>
    <w:rsid w:val="00A657F8"/>
    <w:rsid w:val="00A65B15"/>
    <w:rsid w:val="00A664BE"/>
    <w:rsid w:val="00A67CF1"/>
    <w:rsid w:val="00A71E5F"/>
    <w:rsid w:val="00A75E50"/>
    <w:rsid w:val="00A778BC"/>
    <w:rsid w:val="00A83605"/>
    <w:rsid w:val="00A83AF0"/>
    <w:rsid w:val="00A83DB5"/>
    <w:rsid w:val="00A84D89"/>
    <w:rsid w:val="00A867C2"/>
    <w:rsid w:val="00A8710B"/>
    <w:rsid w:val="00A9050B"/>
    <w:rsid w:val="00A911ED"/>
    <w:rsid w:val="00A91E6E"/>
    <w:rsid w:val="00A93210"/>
    <w:rsid w:val="00A943B1"/>
    <w:rsid w:val="00A94616"/>
    <w:rsid w:val="00A969C9"/>
    <w:rsid w:val="00A96B62"/>
    <w:rsid w:val="00A970E6"/>
    <w:rsid w:val="00AA122A"/>
    <w:rsid w:val="00AA12B8"/>
    <w:rsid w:val="00AA15E4"/>
    <w:rsid w:val="00AA24B4"/>
    <w:rsid w:val="00AA5D4F"/>
    <w:rsid w:val="00AB0393"/>
    <w:rsid w:val="00AB08DD"/>
    <w:rsid w:val="00AB300E"/>
    <w:rsid w:val="00AB3EA4"/>
    <w:rsid w:val="00AB5D4B"/>
    <w:rsid w:val="00AB693E"/>
    <w:rsid w:val="00AC1A47"/>
    <w:rsid w:val="00AC1EEB"/>
    <w:rsid w:val="00AC2644"/>
    <w:rsid w:val="00AC47FF"/>
    <w:rsid w:val="00AC68C5"/>
    <w:rsid w:val="00AC7119"/>
    <w:rsid w:val="00AD1464"/>
    <w:rsid w:val="00AD2AB6"/>
    <w:rsid w:val="00AD2D21"/>
    <w:rsid w:val="00AD2F8C"/>
    <w:rsid w:val="00AD3DEB"/>
    <w:rsid w:val="00AD421F"/>
    <w:rsid w:val="00AD5BDA"/>
    <w:rsid w:val="00AD7F36"/>
    <w:rsid w:val="00AE1F27"/>
    <w:rsid w:val="00AE4128"/>
    <w:rsid w:val="00AE504D"/>
    <w:rsid w:val="00AE578A"/>
    <w:rsid w:val="00AE6181"/>
    <w:rsid w:val="00AF04C5"/>
    <w:rsid w:val="00AF14AA"/>
    <w:rsid w:val="00AF28E5"/>
    <w:rsid w:val="00AF65F6"/>
    <w:rsid w:val="00AF7A17"/>
    <w:rsid w:val="00B004BA"/>
    <w:rsid w:val="00B021B3"/>
    <w:rsid w:val="00B02D67"/>
    <w:rsid w:val="00B03D87"/>
    <w:rsid w:val="00B04DFB"/>
    <w:rsid w:val="00B052EF"/>
    <w:rsid w:val="00B05450"/>
    <w:rsid w:val="00B07A3A"/>
    <w:rsid w:val="00B11C94"/>
    <w:rsid w:val="00B12815"/>
    <w:rsid w:val="00B16B20"/>
    <w:rsid w:val="00B25D98"/>
    <w:rsid w:val="00B26F82"/>
    <w:rsid w:val="00B305A5"/>
    <w:rsid w:val="00B314D1"/>
    <w:rsid w:val="00B32322"/>
    <w:rsid w:val="00B33ECD"/>
    <w:rsid w:val="00B360B9"/>
    <w:rsid w:val="00B41A74"/>
    <w:rsid w:val="00B41D5D"/>
    <w:rsid w:val="00B42887"/>
    <w:rsid w:val="00B42A45"/>
    <w:rsid w:val="00B50B9D"/>
    <w:rsid w:val="00B50FDA"/>
    <w:rsid w:val="00B517F6"/>
    <w:rsid w:val="00B52CBB"/>
    <w:rsid w:val="00B532B4"/>
    <w:rsid w:val="00B5364E"/>
    <w:rsid w:val="00B53EC7"/>
    <w:rsid w:val="00B5635E"/>
    <w:rsid w:val="00B56CEE"/>
    <w:rsid w:val="00B5708F"/>
    <w:rsid w:val="00B57353"/>
    <w:rsid w:val="00B627E6"/>
    <w:rsid w:val="00B6299E"/>
    <w:rsid w:val="00B643BB"/>
    <w:rsid w:val="00B66C7C"/>
    <w:rsid w:val="00B67D04"/>
    <w:rsid w:val="00B70D53"/>
    <w:rsid w:val="00B7182E"/>
    <w:rsid w:val="00B71F1E"/>
    <w:rsid w:val="00B728AB"/>
    <w:rsid w:val="00B72E6F"/>
    <w:rsid w:val="00B73706"/>
    <w:rsid w:val="00B73E72"/>
    <w:rsid w:val="00B776A7"/>
    <w:rsid w:val="00B77F94"/>
    <w:rsid w:val="00B81071"/>
    <w:rsid w:val="00B811F7"/>
    <w:rsid w:val="00B82261"/>
    <w:rsid w:val="00B83FE5"/>
    <w:rsid w:val="00B844A2"/>
    <w:rsid w:val="00B8623D"/>
    <w:rsid w:val="00B94C5B"/>
    <w:rsid w:val="00B963F1"/>
    <w:rsid w:val="00BA0821"/>
    <w:rsid w:val="00BA40D4"/>
    <w:rsid w:val="00BA5C45"/>
    <w:rsid w:val="00BA7E69"/>
    <w:rsid w:val="00BB0E70"/>
    <w:rsid w:val="00BB281D"/>
    <w:rsid w:val="00BB303C"/>
    <w:rsid w:val="00BB41C7"/>
    <w:rsid w:val="00BB4265"/>
    <w:rsid w:val="00BB62C0"/>
    <w:rsid w:val="00BB6B03"/>
    <w:rsid w:val="00BC27D0"/>
    <w:rsid w:val="00BC390B"/>
    <w:rsid w:val="00BD15E0"/>
    <w:rsid w:val="00BD3E05"/>
    <w:rsid w:val="00BD64F3"/>
    <w:rsid w:val="00BD681F"/>
    <w:rsid w:val="00BD6CAC"/>
    <w:rsid w:val="00BE10EF"/>
    <w:rsid w:val="00BE14D6"/>
    <w:rsid w:val="00BE2FDD"/>
    <w:rsid w:val="00BE50DA"/>
    <w:rsid w:val="00BE6EE7"/>
    <w:rsid w:val="00BF126F"/>
    <w:rsid w:val="00BF206B"/>
    <w:rsid w:val="00BF26C7"/>
    <w:rsid w:val="00BF3589"/>
    <w:rsid w:val="00BF6808"/>
    <w:rsid w:val="00C018FD"/>
    <w:rsid w:val="00C03E06"/>
    <w:rsid w:val="00C04009"/>
    <w:rsid w:val="00C10DF5"/>
    <w:rsid w:val="00C1304E"/>
    <w:rsid w:val="00C16C4C"/>
    <w:rsid w:val="00C170FF"/>
    <w:rsid w:val="00C174A5"/>
    <w:rsid w:val="00C20179"/>
    <w:rsid w:val="00C21F6C"/>
    <w:rsid w:val="00C23352"/>
    <w:rsid w:val="00C24813"/>
    <w:rsid w:val="00C261D6"/>
    <w:rsid w:val="00C2690F"/>
    <w:rsid w:val="00C33D12"/>
    <w:rsid w:val="00C356AF"/>
    <w:rsid w:val="00C36EC0"/>
    <w:rsid w:val="00C40125"/>
    <w:rsid w:val="00C40EE8"/>
    <w:rsid w:val="00C416CC"/>
    <w:rsid w:val="00C4540E"/>
    <w:rsid w:val="00C45D90"/>
    <w:rsid w:val="00C4670B"/>
    <w:rsid w:val="00C46BA1"/>
    <w:rsid w:val="00C501A0"/>
    <w:rsid w:val="00C525F7"/>
    <w:rsid w:val="00C54EBB"/>
    <w:rsid w:val="00C55139"/>
    <w:rsid w:val="00C63B6E"/>
    <w:rsid w:val="00C64CAC"/>
    <w:rsid w:val="00C71CCA"/>
    <w:rsid w:val="00C7219B"/>
    <w:rsid w:val="00C739EF"/>
    <w:rsid w:val="00C74C5B"/>
    <w:rsid w:val="00C801A1"/>
    <w:rsid w:val="00C80F15"/>
    <w:rsid w:val="00C81E83"/>
    <w:rsid w:val="00C838D4"/>
    <w:rsid w:val="00C862CE"/>
    <w:rsid w:val="00C91D4F"/>
    <w:rsid w:val="00C9397F"/>
    <w:rsid w:val="00C9452D"/>
    <w:rsid w:val="00C94DEF"/>
    <w:rsid w:val="00C96385"/>
    <w:rsid w:val="00C96CD8"/>
    <w:rsid w:val="00CA0547"/>
    <w:rsid w:val="00CA1CD3"/>
    <w:rsid w:val="00CA28E1"/>
    <w:rsid w:val="00CA5B5A"/>
    <w:rsid w:val="00CA658E"/>
    <w:rsid w:val="00CA7FA3"/>
    <w:rsid w:val="00CB1C03"/>
    <w:rsid w:val="00CB26FA"/>
    <w:rsid w:val="00CB519A"/>
    <w:rsid w:val="00CB55D3"/>
    <w:rsid w:val="00CC3F91"/>
    <w:rsid w:val="00CC6902"/>
    <w:rsid w:val="00CC70E6"/>
    <w:rsid w:val="00CC7AAF"/>
    <w:rsid w:val="00CD01FC"/>
    <w:rsid w:val="00CD08CE"/>
    <w:rsid w:val="00CD0B14"/>
    <w:rsid w:val="00CD2E58"/>
    <w:rsid w:val="00CD4EB1"/>
    <w:rsid w:val="00CE0C12"/>
    <w:rsid w:val="00CE1410"/>
    <w:rsid w:val="00CE2DFF"/>
    <w:rsid w:val="00CE3CCA"/>
    <w:rsid w:val="00CE5137"/>
    <w:rsid w:val="00CE5BB9"/>
    <w:rsid w:val="00CF07B3"/>
    <w:rsid w:val="00CF0D0C"/>
    <w:rsid w:val="00CF1820"/>
    <w:rsid w:val="00CF2758"/>
    <w:rsid w:val="00CF288B"/>
    <w:rsid w:val="00CF30F7"/>
    <w:rsid w:val="00CF5E56"/>
    <w:rsid w:val="00CF6A31"/>
    <w:rsid w:val="00CF7654"/>
    <w:rsid w:val="00D00054"/>
    <w:rsid w:val="00D00598"/>
    <w:rsid w:val="00D0345A"/>
    <w:rsid w:val="00D03A6D"/>
    <w:rsid w:val="00D06CEE"/>
    <w:rsid w:val="00D07E71"/>
    <w:rsid w:val="00D117E2"/>
    <w:rsid w:val="00D135E2"/>
    <w:rsid w:val="00D17969"/>
    <w:rsid w:val="00D2379F"/>
    <w:rsid w:val="00D237F0"/>
    <w:rsid w:val="00D2559E"/>
    <w:rsid w:val="00D263B9"/>
    <w:rsid w:val="00D26C7C"/>
    <w:rsid w:val="00D26D68"/>
    <w:rsid w:val="00D2737D"/>
    <w:rsid w:val="00D32715"/>
    <w:rsid w:val="00D327F3"/>
    <w:rsid w:val="00D33BB5"/>
    <w:rsid w:val="00D353B4"/>
    <w:rsid w:val="00D35E81"/>
    <w:rsid w:val="00D36BBA"/>
    <w:rsid w:val="00D37B56"/>
    <w:rsid w:val="00D421BC"/>
    <w:rsid w:val="00D44741"/>
    <w:rsid w:val="00D44F85"/>
    <w:rsid w:val="00D46155"/>
    <w:rsid w:val="00D4663D"/>
    <w:rsid w:val="00D468F8"/>
    <w:rsid w:val="00D4723C"/>
    <w:rsid w:val="00D50CD7"/>
    <w:rsid w:val="00D52088"/>
    <w:rsid w:val="00D52BAA"/>
    <w:rsid w:val="00D546B9"/>
    <w:rsid w:val="00D55141"/>
    <w:rsid w:val="00D55F1E"/>
    <w:rsid w:val="00D57E40"/>
    <w:rsid w:val="00D60AAE"/>
    <w:rsid w:val="00D619F8"/>
    <w:rsid w:val="00D6293D"/>
    <w:rsid w:val="00D6340F"/>
    <w:rsid w:val="00D63C75"/>
    <w:rsid w:val="00D6512F"/>
    <w:rsid w:val="00D6690E"/>
    <w:rsid w:val="00D704FD"/>
    <w:rsid w:val="00D70ED2"/>
    <w:rsid w:val="00D72A13"/>
    <w:rsid w:val="00D74514"/>
    <w:rsid w:val="00D75D50"/>
    <w:rsid w:val="00D7769A"/>
    <w:rsid w:val="00D8048A"/>
    <w:rsid w:val="00D819D0"/>
    <w:rsid w:val="00D8358B"/>
    <w:rsid w:val="00D8369A"/>
    <w:rsid w:val="00D853A8"/>
    <w:rsid w:val="00D86D80"/>
    <w:rsid w:val="00D86EA7"/>
    <w:rsid w:val="00D87460"/>
    <w:rsid w:val="00D9063F"/>
    <w:rsid w:val="00D906F8"/>
    <w:rsid w:val="00D909C3"/>
    <w:rsid w:val="00D91FA0"/>
    <w:rsid w:val="00D92AD8"/>
    <w:rsid w:val="00D9305B"/>
    <w:rsid w:val="00D94E26"/>
    <w:rsid w:val="00DA19DA"/>
    <w:rsid w:val="00DA2B13"/>
    <w:rsid w:val="00DA3DD6"/>
    <w:rsid w:val="00DA46EB"/>
    <w:rsid w:val="00DA54FB"/>
    <w:rsid w:val="00DA58A6"/>
    <w:rsid w:val="00DA7D27"/>
    <w:rsid w:val="00DB0DAD"/>
    <w:rsid w:val="00DB1DB5"/>
    <w:rsid w:val="00DB44FE"/>
    <w:rsid w:val="00DB63DE"/>
    <w:rsid w:val="00DB6A74"/>
    <w:rsid w:val="00DB711C"/>
    <w:rsid w:val="00DB72B6"/>
    <w:rsid w:val="00DC0BEE"/>
    <w:rsid w:val="00DC18A6"/>
    <w:rsid w:val="00DC2458"/>
    <w:rsid w:val="00DC6BA8"/>
    <w:rsid w:val="00DC7B0E"/>
    <w:rsid w:val="00DD25B7"/>
    <w:rsid w:val="00DD27F8"/>
    <w:rsid w:val="00DD32B7"/>
    <w:rsid w:val="00DD36CF"/>
    <w:rsid w:val="00DD3ADB"/>
    <w:rsid w:val="00DD48B1"/>
    <w:rsid w:val="00DD72C6"/>
    <w:rsid w:val="00DE04A2"/>
    <w:rsid w:val="00DE2EBB"/>
    <w:rsid w:val="00DE5B7C"/>
    <w:rsid w:val="00DE75A7"/>
    <w:rsid w:val="00DE7C9A"/>
    <w:rsid w:val="00DE7E33"/>
    <w:rsid w:val="00DF4F5E"/>
    <w:rsid w:val="00DF51F1"/>
    <w:rsid w:val="00DF72F6"/>
    <w:rsid w:val="00E0019A"/>
    <w:rsid w:val="00E00DF6"/>
    <w:rsid w:val="00E01A07"/>
    <w:rsid w:val="00E0216D"/>
    <w:rsid w:val="00E0423A"/>
    <w:rsid w:val="00E04A3E"/>
    <w:rsid w:val="00E05FFF"/>
    <w:rsid w:val="00E0699C"/>
    <w:rsid w:val="00E073CA"/>
    <w:rsid w:val="00E10D38"/>
    <w:rsid w:val="00E11E69"/>
    <w:rsid w:val="00E12FF7"/>
    <w:rsid w:val="00E14C19"/>
    <w:rsid w:val="00E24B6E"/>
    <w:rsid w:val="00E258EE"/>
    <w:rsid w:val="00E3015D"/>
    <w:rsid w:val="00E3170E"/>
    <w:rsid w:val="00E32F30"/>
    <w:rsid w:val="00E33A0A"/>
    <w:rsid w:val="00E3463E"/>
    <w:rsid w:val="00E35096"/>
    <w:rsid w:val="00E36373"/>
    <w:rsid w:val="00E37021"/>
    <w:rsid w:val="00E41267"/>
    <w:rsid w:val="00E413A0"/>
    <w:rsid w:val="00E41975"/>
    <w:rsid w:val="00E42475"/>
    <w:rsid w:val="00E428C7"/>
    <w:rsid w:val="00E43985"/>
    <w:rsid w:val="00E43B04"/>
    <w:rsid w:val="00E45F6F"/>
    <w:rsid w:val="00E46156"/>
    <w:rsid w:val="00E46931"/>
    <w:rsid w:val="00E504DD"/>
    <w:rsid w:val="00E52A8C"/>
    <w:rsid w:val="00E54B18"/>
    <w:rsid w:val="00E54B89"/>
    <w:rsid w:val="00E54FE5"/>
    <w:rsid w:val="00E564A0"/>
    <w:rsid w:val="00E5697C"/>
    <w:rsid w:val="00E618F1"/>
    <w:rsid w:val="00E6229D"/>
    <w:rsid w:val="00E6506F"/>
    <w:rsid w:val="00E6650E"/>
    <w:rsid w:val="00E66AC6"/>
    <w:rsid w:val="00E7588E"/>
    <w:rsid w:val="00E80E3E"/>
    <w:rsid w:val="00E82E3D"/>
    <w:rsid w:val="00E85E64"/>
    <w:rsid w:val="00E870CC"/>
    <w:rsid w:val="00E87A0F"/>
    <w:rsid w:val="00E87D5F"/>
    <w:rsid w:val="00E902ED"/>
    <w:rsid w:val="00E90554"/>
    <w:rsid w:val="00E91E9A"/>
    <w:rsid w:val="00E922D5"/>
    <w:rsid w:val="00E92B1F"/>
    <w:rsid w:val="00E93A4D"/>
    <w:rsid w:val="00E942F9"/>
    <w:rsid w:val="00E95D81"/>
    <w:rsid w:val="00E96EF8"/>
    <w:rsid w:val="00EA08E8"/>
    <w:rsid w:val="00EA0F71"/>
    <w:rsid w:val="00EA3FCE"/>
    <w:rsid w:val="00EA51B1"/>
    <w:rsid w:val="00EA5745"/>
    <w:rsid w:val="00EA6445"/>
    <w:rsid w:val="00EA7DF8"/>
    <w:rsid w:val="00EB2285"/>
    <w:rsid w:val="00EB32BC"/>
    <w:rsid w:val="00EB383D"/>
    <w:rsid w:val="00EB563F"/>
    <w:rsid w:val="00EB5F5B"/>
    <w:rsid w:val="00EC005C"/>
    <w:rsid w:val="00EC5473"/>
    <w:rsid w:val="00EC6BAC"/>
    <w:rsid w:val="00EC750E"/>
    <w:rsid w:val="00EC7898"/>
    <w:rsid w:val="00ED58DE"/>
    <w:rsid w:val="00ED6D5B"/>
    <w:rsid w:val="00ED76AF"/>
    <w:rsid w:val="00ED7D8D"/>
    <w:rsid w:val="00EE2787"/>
    <w:rsid w:val="00EE2EFD"/>
    <w:rsid w:val="00EE7D97"/>
    <w:rsid w:val="00EF0E9E"/>
    <w:rsid w:val="00EF15B3"/>
    <w:rsid w:val="00EF1E80"/>
    <w:rsid w:val="00EF3B3F"/>
    <w:rsid w:val="00F00BA0"/>
    <w:rsid w:val="00F016E6"/>
    <w:rsid w:val="00F01BF8"/>
    <w:rsid w:val="00F07DA0"/>
    <w:rsid w:val="00F16924"/>
    <w:rsid w:val="00F172BB"/>
    <w:rsid w:val="00F20852"/>
    <w:rsid w:val="00F20BC8"/>
    <w:rsid w:val="00F22829"/>
    <w:rsid w:val="00F2440E"/>
    <w:rsid w:val="00F25B04"/>
    <w:rsid w:val="00F31078"/>
    <w:rsid w:val="00F31122"/>
    <w:rsid w:val="00F349B2"/>
    <w:rsid w:val="00F35F76"/>
    <w:rsid w:val="00F363A1"/>
    <w:rsid w:val="00F37C50"/>
    <w:rsid w:val="00F44E8C"/>
    <w:rsid w:val="00F47326"/>
    <w:rsid w:val="00F47790"/>
    <w:rsid w:val="00F477FE"/>
    <w:rsid w:val="00F47928"/>
    <w:rsid w:val="00F5075D"/>
    <w:rsid w:val="00F5121F"/>
    <w:rsid w:val="00F51ACF"/>
    <w:rsid w:val="00F53C2E"/>
    <w:rsid w:val="00F54801"/>
    <w:rsid w:val="00F548D1"/>
    <w:rsid w:val="00F550E8"/>
    <w:rsid w:val="00F55354"/>
    <w:rsid w:val="00F56CE1"/>
    <w:rsid w:val="00F56E24"/>
    <w:rsid w:val="00F604C7"/>
    <w:rsid w:val="00F606DA"/>
    <w:rsid w:val="00F6294A"/>
    <w:rsid w:val="00F634D5"/>
    <w:rsid w:val="00F64752"/>
    <w:rsid w:val="00F64A07"/>
    <w:rsid w:val="00F656F7"/>
    <w:rsid w:val="00F668CC"/>
    <w:rsid w:val="00F67B08"/>
    <w:rsid w:val="00F71A38"/>
    <w:rsid w:val="00F7374F"/>
    <w:rsid w:val="00F75F97"/>
    <w:rsid w:val="00F80162"/>
    <w:rsid w:val="00F8246A"/>
    <w:rsid w:val="00F826BC"/>
    <w:rsid w:val="00F83A6E"/>
    <w:rsid w:val="00F91E21"/>
    <w:rsid w:val="00F945BA"/>
    <w:rsid w:val="00F9647A"/>
    <w:rsid w:val="00FA0CD0"/>
    <w:rsid w:val="00FA1237"/>
    <w:rsid w:val="00FA2A67"/>
    <w:rsid w:val="00FA46C0"/>
    <w:rsid w:val="00FA4C49"/>
    <w:rsid w:val="00FA58BF"/>
    <w:rsid w:val="00FB0DA0"/>
    <w:rsid w:val="00FB161A"/>
    <w:rsid w:val="00FB4FBE"/>
    <w:rsid w:val="00FB6FE4"/>
    <w:rsid w:val="00FC0B84"/>
    <w:rsid w:val="00FC0F15"/>
    <w:rsid w:val="00FC167D"/>
    <w:rsid w:val="00FC2E49"/>
    <w:rsid w:val="00FC3CFE"/>
    <w:rsid w:val="00FC6BFF"/>
    <w:rsid w:val="00FD0687"/>
    <w:rsid w:val="00FD21BE"/>
    <w:rsid w:val="00FD3644"/>
    <w:rsid w:val="00FD477E"/>
    <w:rsid w:val="00FD57DA"/>
    <w:rsid w:val="00FD6B8B"/>
    <w:rsid w:val="00FD6BD4"/>
    <w:rsid w:val="00FD74FA"/>
    <w:rsid w:val="00FE43BD"/>
    <w:rsid w:val="00FE6C87"/>
    <w:rsid w:val="00FF4497"/>
    <w:rsid w:val="00FF491E"/>
    <w:rsid w:val="00FF4972"/>
    <w:rsid w:val="00FF4CDD"/>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fillcolor="white">
      <v:fill color="white"/>
      <o:colormru v:ext="edit" colors="#ddd,#f8f8f8,#eaeaea"/>
    </o:shapedefaults>
    <o:shapelayout v:ext="edit">
      <o:idmap v:ext="edit" data="2"/>
    </o:shapelayout>
  </w:shapeDefaults>
  <w:decimalSymbol w:val=","/>
  <w:listSeparator w:val=";"/>
  <w14:docId w14:val="5AD4EE16"/>
  <w15:docId w15:val="{1B6FA595-234D-49AF-BA05-AFFE6816A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uiPriority w:val="99"/>
    <w:semiHidden/>
    <w:rsid w:val="003700FD"/>
    <w:rPr>
      <w:sz w:val="16"/>
      <w:szCs w:val="16"/>
    </w:rPr>
  </w:style>
  <w:style w:type="paragraph" w:styleId="Textodecomentrio">
    <w:name w:val="annotation text"/>
    <w:basedOn w:val="Normal"/>
    <w:link w:val="TextodecomentrioChar"/>
    <w:uiPriority w:val="99"/>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uiPriority w:val="99"/>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paragraph" w:customStyle="1" w:styleId="EstiloNormativo">
    <w:name w:val="Estilo Normativo"/>
    <w:basedOn w:val="Normal"/>
    <w:next w:val="Normal"/>
    <w:rsid w:val="00B77F94"/>
    <w:pPr>
      <w:numPr>
        <w:numId w:val="5"/>
      </w:numPr>
      <w:spacing w:before="120" w:after="80"/>
    </w:pPr>
    <w:rPr>
      <w:rFonts w:ascii="Arial" w:hAnsi="Arial"/>
      <w:b/>
      <w:caps/>
      <w:sz w:val="22"/>
    </w:rPr>
  </w:style>
  <w:style w:type="character" w:styleId="nfase">
    <w:name w:val="Emphasis"/>
    <w:basedOn w:val="Fontepargpadro"/>
    <w:uiPriority w:val="20"/>
    <w:qFormat/>
    <w:rsid w:val="000F631D"/>
    <w:rPr>
      <w:i/>
      <w:iCs/>
    </w:rPr>
  </w:style>
  <w:style w:type="paragraph" w:customStyle="1" w:styleId="Pargrafo1">
    <w:name w:val="Parágrafo 1"/>
    <w:basedOn w:val="Normal"/>
    <w:rsid w:val="00B7182E"/>
    <w:pPr>
      <w:tabs>
        <w:tab w:val="left" w:pos="360"/>
      </w:tabs>
    </w:pPr>
    <w:rPr>
      <w:rFonts w:ascii="Arial" w:hAnsi="Arial" w:cs="Arial"/>
      <w:iCs/>
      <w:sz w:val="20"/>
      <w:szCs w:val="20"/>
    </w:rPr>
  </w:style>
  <w:style w:type="paragraph" w:customStyle="1" w:styleId="Pargrafo2">
    <w:name w:val="Parágrafo 2"/>
    <w:basedOn w:val="Normal"/>
    <w:autoRedefine/>
    <w:rsid w:val="00E46156"/>
    <w:pPr>
      <w:autoSpaceDE w:val="0"/>
      <w:autoSpaceDN w:val="0"/>
      <w:adjustRightInd w:val="0"/>
      <w:jc w:val="center"/>
    </w:pPr>
    <w:rPr>
      <w:rFonts w:ascii="Arial" w:hAnsi="Arial" w:cs="Arial"/>
      <w:bCs/>
      <w:sz w:val="16"/>
      <w:szCs w:val="16"/>
    </w:rPr>
  </w:style>
  <w:style w:type="paragraph" w:customStyle="1" w:styleId="Estilo1">
    <w:name w:val="Estilo1"/>
    <w:basedOn w:val="Normal"/>
    <w:qFormat/>
    <w:rsid w:val="00B7182E"/>
    <w:pPr>
      <w:numPr>
        <w:numId w:val="4"/>
      </w:numPr>
      <w:spacing w:after="20" w:line="276" w:lineRule="auto"/>
      <w:contextualSpacing/>
    </w:pPr>
    <w:rPr>
      <w:rFonts w:ascii="Arial" w:hAnsi="Arial" w:cs="Arial"/>
      <w:b/>
      <w:bCs/>
      <w:sz w:val="20"/>
      <w:szCs w:val="20"/>
    </w:rPr>
  </w:style>
  <w:style w:type="paragraph" w:customStyle="1" w:styleId="Estilo2">
    <w:name w:val="Estilo2"/>
    <w:basedOn w:val="Estilo1"/>
    <w:qFormat/>
    <w:rsid w:val="00B7182E"/>
    <w:pPr>
      <w:numPr>
        <w:ilvl w:val="1"/>
        <w:numId w:val="7"/>
      </w:numP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13920858">
      <w:bodyDiv w:val="1"/>
      <w:marLeft w:val="0"/>
      <w:marRight w:val="0"/>
      <w:marTop w:val="0"/>
      <w:marBottom w:val="0"/>
      <w:divBdr>
        <w:top w:val="none" w:sz="0" w:space="0" w:color="auto"/>
        <w:left w:val="none" w:sz="0" w:space="0" w:color="auto"/>
        <w:bottom w:val="none" w:sz="0" w:space="0" w:color="auto"/>
        <w:right w:val="none" w:sz="0" w:space="0" w:color="auto"/>
      </w:divBdr>
    </w:div>
    <w:div w:id="270867270">
      <w:bodyDiv w:val="1"/>
      <w:marLeft w:val="0"/>
      <w:marRight w:val="0"/>
      <w:marTop w:val="0"/>
      <w:marBottom w:val="0"/>
      <w:divBdr>
        <w:top w:val="none" w:sz="0" w:space="0" w:color="auto"/>
        <w:left w:val="none" w:sz="0" w:space="0" w:color="auto"/>
        <w:bottom w:val="none" w:sz="0" w:space="0" w:color="auto"/>
        <w:right w:val="none" w:sz="0" w:space="0" w:color="auto"/>
      </w:divBdr>
    </w:div>
    <w:div w:id="310989419">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386149781">
      <w:bodyDiv w:val="1"/>
      <w:marLeft w:val="0"/>
      <w:marRight w:val="0"/>
      <w:marTop w:val="0"/>
      <w:marBottom w:val="0"/>
      <w:divBdr>
        <w:top w:val="none" w:sz="0" w:space="0" w:color="auto"/>
        <w:left w:val="none" w:sz="0" w:space="0" w:color="auto"/>
        <w:bottom w:val="none" w:sz="0" w:space="0" w:color="auto"/>
        <w:right w:val="none" w:sz="0" w:space="0" w:color="auto"/>
      </w:divBdr>
      <w:divsChild>
        <w:div w:id="1640266458">
          <w:marLeft w:val="0"/>
          <w:marRight w:val="0"/>
          <w:marTop w:val="0"/>
          <w:marBottom w:val="0"/>
          <w:divBdr>
            <w:top w:val="none" w:sz="0" w:space="0" w:color="auto"/>
            <w:left w:val="none" w:sz="0" w:space="0" w:color="auto"/>
            <w:bottom w:val="none" w:sz="0" w:space="0" w:color="auto"/>
            <w:right w:val="none" w:sz="0" w:space="0" w:color="auto"/>
          </w:divBdr>
          <w:divsChild>
            <w:div w:id="1622147732">
              <w:marLeft w:val="0"/>
              <w:marRight w:val="0"/>
              <w:marTop w:val="555"/>
              <w:marBottom w:val="1050"/>
              <w:divBdr>
                <w:top w:val="none" w:sz="0" w:space="0" w:color="auto"/>
                <w:left w:val="none" w:sz="0" w:space="0" w:color="auto"/>
                <w:bottom w:val="none" w:sz="0" w:space="0" w:color="auto"/>
                <w:right w:val="none" w:sz="0" w:space="0" w:color="auto"/>
              </w:divBdr>
              <w:divsChild>
                <w:div w:id="804130025">
                  <w:marLeft w:val="0"/>
                  <w:marRight w:val="0"/>
                  <w:marTop w:val="0"/>
                  <w:marBottom w:val="0"/>
                  <w:divBdr>
                    <w:top w:val="none" w:sz="0" w:space="0" w:color="auto"/>
                    <w:left w:val="none" w:sz="0" w:space="0" w:color="auto"/>
                    <w:bottom w:val="none" w:sz="0" w:space="0" w:color="auto"/>
                    <w:right w:val="none" w:sz="0" w:space="0" w:color="auto"/>
                  </w:divBdr>
                  <w:divsChild>
                    <w:div w:id="1858540730">
                      <w:marLeft w:val="0"/>
                      <w:marRight w:val="0"/>
                      <w:marTop w:val="0"/>
                      <w:marBottom w:val="0"/>
                      <w:divBdr>
                        <w:top w:val="single" w:sz="6" w:space="11" w:color="E2E2E2"/>
                        <w:left w:val="single" w:sz="6" w:space="11" w:color="E2E2E2"/>
                        <w:bottom w:val="single" w:sz="6" w:space="0" w:color="E2E2E2"/>
                        <w:right w:val="single" w:sz="6" w:space="11" w:color="E2E2E2"/>
                      </w:divBdr>
                    </w:div>
                  </w:divsChild>
                </w:div>
              </w:divsChild>
            </w:div>
          </w:divsChild>
        </w:div>
      </w:divsChild>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673457210">
      <w:bodyDiv w:val="1"/>
      <w:marLeft w:val="0"/>
      <w:marRight w:val="0"/>
      <w:marTop w:val="0"/>
      <w:marBottom w:val="0"/>
      <w:divBdr>
        <w:top w:val="none" w:sz="0" w:space="0" w:color="auto"/>
        <w:left w:val="none" w:sz="0" w:space="0" w:color="auto"/>
        <w:bottom w:val="none" w:sz="0" w:space="0" w:color="auto"/>
        <w:right w:val="none" w:sz="0" w:space="0" w:color="auto"/>
      </w:divBdr>
    </w:div>
    <w:div w:id="748650337">
      <w:bodyDiv w:val="1"/>
      <w:marLeft w:val="0"/>
      <w:marRight w:val="0"/>
      <w:marTop w:val="0"/>
      <w:marBottom w:val="0"/>
      <w:divBdr>
        <w:top w:val="none" w:sz="0" w:space="0" w:color="auto"/>
        <w:left w:val="none" w:sz="0" w:space="0" w:color="auto"/>
        <w:bottom w:val="none" w:sz="0" w:space="0" w:color="auto"/>
        <w:right w:val="none" w:sz="0" w:space="0" w:color="auto"/>
      </w:divBdr>
    </w:div>
    <w:div w:id="867063333">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11843353">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262448533">
      <w:bodyDiv w:val="1"/>
      <w:marLeft w:val="0"/>
      <w:marRight w:val="0"/>
      <w:marTop w:val="0"/>
      <w:marBottom w:val="0"/>
      <w:divBdr>
        <w:top w:val="none" w:sz="0" w:space="0" w:color="auto"/>
        <w:left w:val="none" w:sz="0" w:space="0" w:color="auto"/>
        <w:bottom w:val="none" w:sz="0" w:space="0" w:color="auto"/>
        <w:right w:val="none" w:sz="0" w:space="0" w:color="auto"/>
      </w:divBdr>
    </w:div>
    <w:div w:id="1695305936">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Word_97_-_2003_Document.doc"/></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3.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4.xml><?xml version="1.0" encoding="utf-8"?>
<ds:datastoreItem xmlns:ds="http://schemas.openxmlformats.org/officeDocument/2006/customXml" ds:itemID="{72DA9D3B-2BD5-4BD9-8B71-60D44C1E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0</TotalTime>
  <Pages>18</Pages>
  <Words>8592</Words>
  <Characters>47916</Characters>
  <Application>Microsoft Office Word</Application>
  <DocSecurity>0</DocSecurity>
  <Lines>399</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56396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CVRD</dc:creator>
  <cp:lastModifiedBy>FREIRE, LIDIANE - Sao Paulo 2, SP</cp:lastModifiedBy>
  <cp:revision>3</cp:revision>
  <cp:lastPrinted>2021-01-06T18:36:00Z</cp:lastPrinted>
  <dcterms:created xsi:type="dcterms:W3CDTF">2022-11-01T16:27:00Z</dcterms:created>
  <dcterms:modified xsi:type="dcterms:W3CDTF">2022-11-01T18:59:00Z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